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F8F6F" w14:textId="4E6AB348" w:rsidR="007F1D71" w:rsidRDefault="007756DE" w:rsidP="007756DE">
      <w:pPr>
        <w:pStyle w:val="Bezodstpw"/>
        <w:ind w:left="3540"/>
        <w:rPr>
          <w:rFonts w:ascii="Times New Roman" w:hAnsi="Times New Roman" w:cs="Times New Roman"/>
          <w:b/>
          <w:snapToGrid w:val="0"/>
          <w:sz w:val="24"/>
          <w:szCs w:val="24"/>
          <w:lang w:eastAsia="pl-PL"/>
        </w:rPr>
      </w:pPr>
      <w:bookmarkStart w:id="0" w:name="_Hlk188352038"/>
      <w:r>
        <w:rPr>
          <w:rFonts w:ascii="Times New Roman" w:hAnsi="Times New Roman" w:cs="Times New Roman"/>
          <w:b/>
          <w:snapToGrid w:val="0"/>
          <w:sz w:val="24"/>
          <w:szCs w:val="24"/>
          <w:lang w:eastAsia="pl-PL"/>
        </w:rPr>
        <w:t xml:space="preserve">       </w:t>
      </w:r>
      <w:r w:rsidR="00CB5F5B">
        <w:rPr>
          <w:rFonts w:ascii="Times New Roman" w:hAnsi="Times New Roman" w:cs="Times New Roman"/>
          <w:b/>
          <w:snapToGrid w:val="0"/>
          <w:sz w:val="24"/>
          <w:szCs w:val="24"/>
          <w:lang w:eastAsia="pl-PL"/>
        </w:rPr>
        <w:t xml:space="preserve">                  </w:t>
      </w:r>
      <w:r>
        <w:rPr>
          <w:rFonts w:ascii="Times New Roman" w:hAnsi="Times New Roman" w:cs="Times New Roman"/>
          <w:b/>
          <w:snapToGrid w:val="0"/>
          <w:sz w:val="24"/>
          <w:szCs w:val="24"/>
          <w:lang w:eastAsia="pl-PL"/>
        </w:rPr>
        <w:t xml:space="preserve">                    </w:t>
      </w:r>
      <w:r w:rsidR="00042AAE" w:rsidRPr="00BD679A">
        <w:rPr>
          <w:rFonts w:ascii="Times New Roman" w:hAnsi="Times New Roman" w:cs="Times New Roman"/>
          <w:b/>
          <w:snapToGrid w:val="0"/>
          <w:sz w:val="24"/>
          <w:szCs w:val="24"/>
          <w:lang w:eastAsia="pl-PL"/>
        </w:rPr>
        <w:t>Załącznik do Zarządzenia</w:t>
      </w:r>
    </w:p>
    <w:p w14:paraId="3708AE8E" w14:textId="61FDDC1E" w:rsidR="00A41FE0" w:rsidRPr="00BD679A" w:rsidRDefault="007756DE" w:rsidP="007756DE">
      <w:pPr>
        <w:pStyle w:val="Bezodstpw"/>
        <w:jc w:val="center"/>
        <w:rPr>
          <w:rFonts w:ascii="Times New Roman" w:hAnsi="Times New Roman" w:cs="Times New Roman"/>
          <w:b/>
          <w:snapToGrid w:val="0"/>
          <w:sz w:val="24"/>
          <w:szCs w:val="24"/>
          <w:lang w:eastAsia="pl-PL"/>
        </w:rPr>
      </w:pPr>
      <w:r>
        <w:rPr>
          <w:rFonts w:ascii="Times New Roman" w:hAnsi="Times New Roman" w:cs="Times New Roman"/>
          <w:b/>
          <w:snapToGrid w:val="0"/>
          <w:sz w:val="24"/>
          <w:szCs w:val="24"/>
          <w:lang w:eastAsia="pl-PL"/>
        </w:rPr>
        <w:t xml:space="preserve">                                                                                                        n</w:t>
      </w:r>
      <w:r w:rsidR="0022430A">
        <w:rPr>
          <w:rFonts w:ascii="Times New Roman" w:hAnsi="Times New Roman" w:cs="Times New Roman"/>
          <w:b/>
          <w:snapToGrid w:val="0"/>
          <w:sz w:val="24"/>
          <w:szCs w:val="24"/>
          <w:lang w:eastAsia="pl-PL"/>
        </w:rPr>
        <w:t xml:space="preserve">r </w:t>
      </w:r>
      <w:r w:rsidR="00CB5F5B">
        <w:rPr>
          <w:rFonts w:ascii="Times New Roman" w:hAnsi="Times New Roman" w:cs="Times New Roman"/>
          <w:b/>
          <w:snapToGrid w:val="0"/>
          <w:sz w:val="24"/>
          <w:szCs w:val="24"/>
          <w:lang w:eastAsia="pl-PL"/>
        </w:rPr>
        <w:t xml:space="preserve">3/2025 </w:t>
      </w:r>
      <w:r>
        <w:rPr>
          <w:rFonts w:ascii="Times New Roman" w:hAnsi="Times New Roman" w:cs="Times New Roman"/>
          <w:b/>
          <w:snapToGrid w:val="0"/>
          <w:sz w:val="24"/>
          <w:szCs w:val="24"/>
          <w:lang w:eastAsia="pl-PL"/>
        </w:rPr>
        <w:t>z dnia</w:t>
      </w:r>
      <w:r w:rsidR="00CB5F5B">
        <w:rPr>
          <w:rFonts w:ascii="Times New Roman" w:hAnsi="Times New Roman" w:cs="Times New Roman"/>
          <w:b/>
          <w:snapToGrid w:val="0"/>
          <w:sz w:val="24"/>
          <w:szCs w:val="24"/>
          <w:lang w:eastAsia="pl-PL"/>
        </w:rPr>
        <w:t xml:space="preserve"> 31.01.2025</w:t>
      </w:r>
    </w:p>
    <w:bookmarkEnd w:id="0"/>
    <w:p w14:paraId="0C0DEA9F" w14:textId="5A6E43B4" w:rsidR="008B695F" w:rsidRPr="00BD679A" w:rsidRDefault="008B695F" w:rsidP="007F1D71">
      <w:pPr>
        <w:pStyle w:val="Bezodstpw"/>
        <w:ind w:left="5664" w:firstLine="708"/>
        <w:rPr>
          <w:rFonts w:ascii="Times New Roman" w:hAnsi="Times New Roman" w:cs="Times New Roman"/>
          <w:b/>
          <w:snapToGrid w:val="0"/>
          <w:sz w:val="24"/>
          <w:szCs w:val="24"/>
          <w:lang w:eastAsia="pl-PL"/>
        </w:rPr>
      </w:pPr>
    </w:p>
    <w:p w14:paraId="783EC954" w14:textId="77777777" w:rsidR="009C2139" w:rsidRPr="00BD679A" w:rsidRDefault="009C2139" w:rsidP="00DB776C">
      <w:pPr>
        <w:pStyle w:val="Bezodstpw"/>
        <w:jc w:val="both"/>
        <w:rPr>
          <w:rFonts w:ascii="Times New Roman" w:hAnsi="Times New Roman" w:cs="Times New Roman"/>
          <w:b/>
          <w:snapToGrid w:val="0"/>
          <w:sz w:val="24"/>
          <w:szCs w:val="24"/>
          <w:lang w:eastAsia="pl-PL"/>
        </w:rPr>
      </w:pPr>
    </w:p>
    <w:p w14:paraId="36B4B397" w14:textId="77777777" w:rsidR="008B695F" w:rsidRPr="00BD679A" w:rsidRDefault="008B695F" w:rsidP="00DB776C">
      <w:pPr>
        <w:pStyle w:val="Bezodstpw"/>
        <w:jc w:val="both"/>
        <w:rPr>
          <w:rFonts w:ascii="Times New Roman" w:hAnsi="Times New Roman" w:cs="Times New Roman"/>
          <w:b/>
          <w:snapToGrid w:val="0"/>
          <w:sz w:val="24"/>
          <w:szCs w:val="24"/>
          <w:lang w:eastAsia="pl-PL"/>
        </w:rPr>
      </w:pPr>
    </w:p>
    <w:p w14:paraId="2F82D158" w14:textId="6BBD3718" w:rsidR="00251AC1" w:rsidRPr="00BD679A" w:rsidRDefault="00251AC1" w:rsidP="00BC0364">
      <w:pPr>
        <w:pStyle w:val="Bezodstpw"/>
        <w:jc w:val="center"/>
        <w:rPr>
          <w:rFonts w:ascii="Times New Roman" w:hAnsi="Times New Roman" w:cs="Times New Roman"/>
          <w:b/>
          <w:snapToGrid w:val="0"/>
          <w:sz w:val="24"/>
          <w:szCs w:val="24"/>
          <w:lang w:eastAsia="pl-PL"/>
        </w:rPr>
      </w:pPr>
      <w:r w:rsidRPr="00BD679A">
        <w:rPr>
          <w:rFonts w:ascii="Times New Roman" w:hAnsi="Times New Roman" w:cs="Times New Roman"/>
          <w:b/>
          <w:snapToGrid w:val="0"/>
          <w:sz w:val="24"/>
          <w:szCs w:val="24"/>
          <w:lang w:eastAsia="pl-PL"/>
        </w:rPr>
        <w:t>REGULAMIN</w:t>
      </w:r>
    </w:p>
    <w:p w14:paraId="48A5F9BB" w14:textId="77777777" w:rsidR="00251AC1" w:rsidRPr="00BD679A" w:rsidRDefault="00251AC1" w:rsidP="00B40B64">
      <w:pPr>
        <w:widowControl w:val="0"/>
        <w:shd w:val="clear" w:color="auto" w:fill="FFFFFF"/>
        <w:spacing w:after="0" w:line="240" w:lineRule="auto"/>
        <w:jc w:val="both"/>
        <w:rPr>
          <w:rFonts w:ascii="Times New Roman" w:eastAsia="Times New Roman" w:hAnsi="Times New Roman" w:cs="Times New Roman"/>
          <w:b/>
          <w:snapToGrid w:val="0"/>
          <w:spacing w:val="-2"/>
          <w:sz w:val="16"/>
          <w:szCs w:val="16"/>
          <w:lang w:eastAsia="pl-PL"/>
        </w:rPr>
      </w:pPr>
    </w:p>
    <w:p w14:paraId="226A4FD4" w14:textId="77777777" w:rsidR="00251AC1" w:rsidRPr="00BD679A" w:rsidRDefault="00251AC1" w:rsidP="00B40B64">
      <w:pPr>
        <w:widowControl w:val="0"/>
        <w:shd w:val="clear" w:color="auto" w:fill="FFFFFF"/>
        <w:spacing w:after="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b/>
          <w:snapToGrid w:val="0"/>
          <w:spacing w:val="-1"/>
          <w:sz w:val="24"/>
          <w:szCs w:val="20"/>
          <w:lang w:eastAsia="pl-PL"/>
        </w:rPr>
        <w:t xml:space="preserve">przyznawania podmiotowi prowadzącemu działalność gospodarczą, niepublicznemu przedszkolu, niepublicznej szkole oraz producentowi rolnemu refundacji kosztów wyposażenia </w:t>
      </w:r>
      <w:r w:rsidR="00530556" w:rsidRPr="00BD679A">
        <w:rPr>
          <w:rFonts w:ascii="Times New Roman" w:eastAsia="Times New Roman" w:hAnsi="Times New Roman" w:cs="Times New Roman"/>
          <w:b/>
          <w:snapToGrid w:val="0"/>
          <w:spacing w:val="-1"/>
          <w:sz w:val="24"/>
          <w:szCs w:val="20"/>
          <w:lang w:eastAsia="pl-PL"/>
        </w:rPr>
        <w:t xml:space="preserve">lub doposażenia stanowiska pracy </w:t>
      </w:r>
      <w:r w:rsidRPr="00BD679A">
        <w:rPr>
          <w:rFonts w:ascii="Times New Roman" w:eastAsia="Times New Roman" w:hAnsi="Times New Roman" w:cs="Times New Roman"/>
          <w:b/>
          <w:snapToGrid w:val="0"/>
          <w:sz w:val="24"/>
          <w:szCs w:val="20"/>
          <w:lang w:eastAsia="pl-PL"/>
        </w:rPr>
        <w:t>obowiązujący w Powiatowym</w:t>
      </w:r>
      <w:r w:rsidRPr="00BD679A">
        <w:rPr>
          <w:rFonts w:ascii="Times New Roman" w:eastAsia="Times New Roman" w:hAnsi="Times New Roman" w:cs="Times New Roman"/>
          <w:snapToGrid w:val="0"/>
          <w:sz w:val="24"/>
          <w:szCs w:val="20"/>
          <w:lang w:eastAsia="pl-PL"/>
        </w:rPr>
        <w:t xml:space="preserve"> </w:t>
      </w:r>
      <w:r w:rsidRPr="00BD679A">
        <w:rPr>
          <w:rFonts w:ascii="Times New Roman" w:eastAsia="Times New Roman" w:hAnsi="Times New Roman" w:cs="Times New Roman"/>
          <w:b/>
          <w:snapToGrid w:val="0"/>
          <w:sz w:val="24"/>
          <w:szCs w:val="20"/>
          <w:lang w:eastAsia="pl-PL"/>
        </w:rPr>
        <w:t>Urzędzie Pracy w Cieszynie</w:t>
      </w:r>
    </w:p>
    <w:p w14:paraId="63854A23" w14:textId="77777777" w:rsidR="00251AC1" w:rsidRPr="00BD679A" w:rsidRDefault="00251AC1" w:rsidP="00B40B64">
      <w:pPr>
        <w:widowControl w:val="0"/>
        <w:shd w:val="clear" w:color="auto" w:fill="FFFFFF"/>
        <w:spacing w:after="0" w:line="240" w:lineRule="auto"/>
        <w:ind w:right="11"/>
        <w:jc w:val="both"/>
        <w:rPr>
          <w:rFonts w:ascii="Times New Roman" w:eastAsia="Times New Roman" w:hAnsi="Times New Roman" w:cs="Times New Roman"/>
          <w:b/>
          <w:snapToGrid w:val="0"/>
          <w:spacing w:val="-8"/>
          <w:sz w:val="16"/>
          <w:szCs w:val="16"/>
          <w:lang w:eastAsia="pl-PL"/>
        </w:rPr>
      </w:pPr>
    </w:p>
    <w:p w14:paraId="0B79FD8E" w14:textId="77777777" w:rsidR="00251AC1" w:rsidRPr="00BD679A" w:rsidRDefault="00251AC1" w:rsidP="00B40B64">
      <w:pPr>
        <w:widowControl w:val="0"/>
        <w:shd w:val="clear" w:color="auto" w:fill="FFFFFF"/>
        <w:spacing w:after="0" w:line="240" w:lineRule="auto"/>
        <w:ind w:right="10"/>
        <w:jc w:val="center"/>
        <w:rPr>
          <w:rFonts w:ascii="Times New Roman" w:eastAsia="Times New Roman" w:hAnsi="Times New Roman" w:cs="Times New Roman"/>
          <w:b/>
          <w:snapToGrid w:val="0"/>
          <w:spacing w:val="-8"/>
          <w:sz w:val="24"/>
          <w:szCs w:val="20"/>
          <w:lang w:eastAsia="pl-PL"/>
        </w:rPr>
      </w:pPr>
      <w:r w:rsidRPr="00BD679A">
        <w:rPr>
          <w:rFonts w:ascii="Times New Roman" w:eastAsia="Times New Roman" w:hAnsi="Times New Roman" w:cs="Times New Roman"/>
          <w:b/>
          <w:snapToGrid w:val="0"/>
          <w:spacing w:val="-8"/>
          <w:sz w:val="24"/>
          <w:szCs w:val="20"/>
          <w:lang w:eastAsia="pl-PL"/>
        </w:rPr>
        <w:t>§ 1</w:t>
      </w:r>
    </w:p>
    <w:p w14:paraId="6200E615" w14:textId="77777777" w:rsidR="00251AC1" w:rsidRPr="00BD679A" w:rsidRDefault="00251AC1" w:rsidP="0019320C">
      <w:pPr>
        <w:widowControl w:val="0"/>
        <w:shd w:val="clear" w:color="auto" w:fill="FFFFFF"/>
        <w:spacing w:after="0" w:line="240" w:lineRule="auto"/>
        <w:ind w:right="11"/>
        <w:jc w:val="both"/>
        <w:rPr>
          <w:rFonts w:ascii="Times New Roman" w:eastAsia="Times New Roman" w:hAnsi="Times New Roman" w:cs="Times New Roman"/>
          <w:b/>
          <w:snapToGrid w:val="0"/>
          <w:sz w:val="16"/>
          <w:szCs w:val="16"/>
          <w:lang w:eastAsia="pl-PL"/>
        </w:rPr>
      </w:pPr>
    </w:p>
    <w:p w14:paraId="5787A7FE" w14:textId="77777777" w:rsidR="00251AC1" w:rsidRPr="00BD679A" w:rsidRDefault="00251AC1" w:rsidP="0019320C">
      <w:pPr>
        <w:keepNext/>
        <w:widowControl w:val="0"/>
        <w:shd w:val="clear" w:color="auto" w:fill="FFFFFF"/>
        <w:spacing w:after="0" w:line="240" w:lineRule="auto"/>
        <w:jc w:val="both"/>
        <w:outlineLvl w:val="0"/>
        <w:rPr>
          <w:rFonts w:ascii="Times New Roman" w:eastAsia="Times New Roman" w:hAnsi="Times New Roman" w:cs="Times New Roman"/>
          <w:b/>
          <w:snapToGrid w:val="0"/>
          <w:spacing w:val="-1"/>
          <w:sz w:val="24"/>
          <w:szCs w:val="20"/>
          <w:lang w:eastAsia="pl-PL"/>
        </w:rPr>
      </w:pPr>
      <w:r w:rsidRPr="00BD679A">
        <w:rPr>
          <w:rFonts w:ascii="Times New Roman" w:eastAsia="Times New Roman" w:hAnsi="Times New Roman" w:cs="Times New Roman"/>
          <w:snapToGrid w:val="0"/>
          <w:spacing w:val="-1"/>
          <w:sz w:val="24"/>
          <w:szCs w:val="20"/>
          <w:lang w:eastAsia="pl-PL"/>
        </w:rPr>
        <w:t>Niniejszy Regulamin opracowany jest w szczególności na podstawie:</w:t>
      </w:r>
    </w:p>
    <w:p w14:paraId="0A44987D" w14:textId="38B167E1" w:rsidR="00251AC1" w:rsidRPr="00BD679A" w:rsidRDefault="00251AC1" w:rsidP="003571FE">
      <w:pPr>
        <w:widowControl w:val="0"/>
        <w:numPr>
          <w:ilvl w:val="0"/>
          <w:numId w:val="10"/>
        </w:numPr>
        <w:shd w:val="clear" w:color="auto" w:fill="FFFFFF"/>
        <w:tabs>
          <w:tab w:val="left" w:pos="720"/>
        </w:tabs>
        <w:spacing w:after="0" w:line="240" w:lineRule="auto"/>
        <w:ind w:left="714" w:hanging="357"/>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 xml:space="preserve">ustawy z dnia 20 kwietnia 2004r. o promocji zatrudnienia i instytucjach rynku </w:t>
      </w:r>
      <w:r w:rsidR="007E0CFE" w:rsidRPr="00BD679A">
        <w:rPr>
          <w:rFonts w:ascii="Times New Roman" w:eastAsia="Times New Roman" w:hAnsi="Times New Roman" w:cs="Times New Roman"/>
          <w:snapToGrid w:val="0"/>
          <w:sz w:val="24"/>
          <w:szCs w:val="20"/>
          <w:lang w:eastAsia="pl-PL"/>
        </w:rPr>
        <w:t>pracy</w:t>
      </w:r>
      <w:r w:rsidR="0060787C" w:rsidRPr="00BD679A">
        <w:rPr>
          <w:rFonts w:ascii="Times New Roman" w:eastAsia="Times New Roman" w:hAnsi="Times New Roman" w:cs="Times New Roman"/>
          <w:snapToGrid w:val="0"/>
          <w:sz w:val="24"/>
          <w:szCs w:val="20"/>
          <w:lang w:eastAsia="pl-PL"/>
        </w:rPr>
        <w:t xml:space="preserve"> </w:t>
      </w:r>
      <w:r w:rsidR="0060787C" w:rsidRPr="00BD679A">
        <w:rPr>
          <w:rFonts w:ascii="Times New Roman" w:eastAsia="Times New Roman" w:hAnsi="Times New Roman" w:cs="Times New Roman"/>
          <w:snapToGrid w:val="0"/>
          <w:sz w:val="24"/>
          <w:szCs w:val="20"/>
          <w:lang w:eastAsia="pl-PL"/>
        </w:rPr>
        <w:br/>
      </w:r>
      <w:r w:rsidR="007E0CFE" w:rsidRPr="00BD679A">
        <w:rPr>
          <w:rFonts w:ascii="Times New Roman" w:eastAsia="Times New Roman" w:hAnsi="Times New Roman" w:cs="Times New Roman"/>
          <w:snapToGrid w:val="0"/>
          <w:sz w:val="24"/>
          <w:szCs w:val="20"/>
          <w:lang w:eastAsia="pl-PL"/>
        </w:rPr>
        <w:t xml:space="preserve"> (</w:t>
      </w:r>
      <w:r w:rsidR="00E8481C" w:rsidRPr="00BD679A">
        <w:rPr>
          <w:rFonts w:ascii="Times New Roman" w:eastAsia="Times New Roman" w:hAnsi="Times New Roman" w:cs="Times New Roman"/>
          <w:snapToGrid w:val="0"/>
          <w:sz w:val="24"/>
          <w:szCs w:val="20"/>
          <w:lang w:eastAsia="pl-PL"/>
        </w:rPr>
        <w:t>t</w:t>
      </w:r>
      <w:r w:rsidR="00AB0C89" w:rsidRPr="00BD679A">
        <w:rPr>
          <w:rFonts w:ascii="Times New Roman" w:eastAsia="Times New Roman" w:hAnsi="Times New Roman" w:cs="Times New Roman"/>
          <w:snapToGrid w:val="0"/>
          <w:sz w:val="24"/>
          <w:szCs w:val="20"/>
          <w:lang w:eastAsia="pl-PL"/>
        </w:rPr>
        <w:t>.</w:t>
      </w:r>
      <w:r w:rsidR="00E8481C" w:rsidRPr="00BD679A">
        <w:rPr>
          <w:rFonts w:ascii="Times New Roman" w:eastAsia="Times New Roman" w:hAnsi="Times New Roman" w:cs="Times New Roman"/>
          <w:snapToGrid w:val="0"/>
          <w:sz w:val="24"/>
          <w:szCs w:val="20"/>
          <w:lang w:eastAsia="pl-PL"/>
        </w:rPr>
        <w:t xml:space="preserve"> jedn. Dz. U. z 202</w:t>
      </w:r>
      <w:r w:rsidR="00D44DF0" w:rsidRPr="00BD679A">
        <w:rPr>
          <w:rFonts w:ascii="Times New Roman" w:eastAsia="Times New Roman" w:hAnsi="Times New Roman" w:cs="Times New Roman"/>
          <w:snapToGrid w:val="0"/>
          <w:sz w:val="24"/>
          <w:szCs w:val="20"/>
          <w:lang w:eastAsia="pl-PL"/>
        </w:rPr>
        <w:t>4</w:t>
      </w:r>
      <w:r w:rsidR="00E8481C" w:rsidRPr="00BD679A">
        <w:rPr>
          <w:rFonts w:ascii="Times New Roman" w:eastAsia="Times New Roman" w:hAnsi="Times New Roman" w:cs="Times New Roman"/>
          <w:snapToGrid w:val="0"/>
          <w:sz w:val="24"/>
          <w:szCs w:val="20"/>
          <w:lang w:eastAsia="pl-PL"/>
        </w:rPr>
        <w:t xml:space="preserve"> r.,  poz. </w:t>
      </w:r>
      <w:r w:rsidR="00D44DF0" w:rsidRPr="00BD679A">
        <w:rPr>
          <w:rFonts w:ascii="Times New Roman" w:eastAsia="Times New Roman" w:hAnsi="Times New Roman" w:cs="Times New Roman"/>
          <w:snapToGrid w:val="0"/>
          <w:sz w:val="24"/>
          <w:szCs w:val="20"/>
          <w:lang w:eastAsia="pl-PL"/>
        </w:rPr>
        <w:t>475</w:t>
      </w:r>
      <w:r w:rsidR="00F45159" w:rsidRPr="00BD679A">
        <w:rPr>
          <w:rFonts w:ascii="Times New Roman" w:eastAsia="Times New Roman" w:hAnsi="Times New Roman" w:cs="Times New Roman"/>
          <w:snapToGrid w:val="0"/>
          <w:sz w:val="24"/>
          <w:szCs w:val="20"/>
          <w:lang w:eastAsia="pl-PL"/>
        </w:rPr>
        <w:t xml:space="preserve">, z </w:t>
      </w:r>
      <w:proofErr w:type="spellStart"/>
      <w:r w:rsidR="00F45159" w:rsidRPr="00BD679A">
        <w:rPr>
          <w:rFonts w:ascii="Times New Roman" w:eastAsia="Times New Roman" w:hAnsi="Times New Roman" w:cs="Times New Roman"/>
          <w:snapToGrid w:val="0"/>
          <w:sz w:val="24"/>
          <w:szCs w:val="20"/>
          <w:lang w:eastAsia="pl-PL"/>
        </w:rPr>
        <w:t>późn</w:t>
      </w:r>
      <w:proofErr w:type="spellEnd"/>
      <w:r w:rsidR="00F45159" w:rsidRPr="00BD679A">
        <w:rPr>
          <w:rFonts w:ascii="Times New Roman" w:eastAsia="Times New Roman" w:hAnsi="Times New Roman" w:cs="Times New Roman"/>
          <w:snapToGrid w:val="0"/>
          <w:sz w:val="24"/>
          <w:szCs w:val="20"/>
          <w:lang w:eastAsia="pl-PL"/>
        </w:rPr>
        <w:t>. zm.</w:t>
      </w:r>
      <w:r w:rsidRPr="00BD679A">
        <w:rPr>
          <w:rFonts w:ascii="Times New Roman" w:eastAsia="Times New Roman" w:hAnsi="Times New Roman" w:cs="Times New Roman"/>
          <w:snapToGrid w:val="0"/>
          <w:sz w:val="24"/>
          <w:szCs w:val="20"/>
          <w:lang w:eastAsia="pl-PL"/>
        </w:rPr>
        <w:t>);</w:t>
      </w:r>
    </w:p>
    <w:p w14:paraId="049AA564" w14:textId="3BB54E61" w:rsidR="008D4D6A" w:rsidRPr="00BD679A" w:rsidRDefault="008D4D6A" w:rsidP="003571FE">
      <w:pPr>
        <w:widowControl w:val="0"/>
        <w:numPr>
          <w:ilvl w:val="0"/>
          <w:numId w:val="10"/>
        </w:numPr>
        <w:shd w:val="clear" w:color="auto" w:fill="FFFFFF"/>
        <w:spacing w:after="0" w:line="240" w:lineRule="auto"/>
        <w:ind w:left="714" w:hanging="357"/>
        <w:jc w:val="both"/>
        <w:rPr>
          <w:rFonts w:ascii="Times New Roman" w:eastAsia="Times New Roman" w:hAnsi="Times New Roman" w:cs="Times New Roman"/>
          <w:snapToGrid w:val="0"/>
          <w:spacing w:val="-11"/>
          <w:sz w:val="24"/>
          <w:szCs w:val="20"/>
          <w:lang w:eastAsia="pl-PL"/>
        </w:rPr>
      </w:pPr>
      <w:r w:rsidRPr="00BD679A">
        <w:rPr>
          <w:rFonts w:ascii="Times New Roman" w:eastAsia="Times New Roman" w:hAnsi="Times New Roman" w:cs="Times New Roman"/>
          <w:snapToGrid w:val="0"/>
          <w:sz w:val="24"/>
          <w:szCs w:val="20"/>
          <w:lang w:eastAsia="pl-PL"/>
        </w:rPr>
        <w:t xml:space="preserve">ustawy z dnia 30 kwietnia 2004r. o postępowaniu w sprawach dotyczących pomocy publicznej </w:t>
      </w:r>
      <w:bookmarkStart w:id="1" w:name="_Hlk143593808"/>
      <w:r w:rsidRPr="00BD679A">
        <w:rPr>
          <w:rFonts w:ascii="Times New Roman" w:eastAsia="Times New Roman" w:hAnsi="Times New Roman" w:cs="Times New Roman"/>
          <w:snapToGrid w:val="0"/>
          <w:sz w:val="24"/>
          <w:szCs w:val="20"/>
          <w:lang w:eastAsia="pl-PL"/>
        </w:rPr>
        <w:t xml:space="preserve">(t. jedn. </w:t>
      </w:r>
      <w:r w:rsidR="008961C8" w:rsidRPr="00BD679A">
        <w:rPr>
          <w:rFonts w:ascii="Times New Roman" w:eastAsia="Times New Roman" w:hAnsi="Times New Roman" w:cs="Times New Roman"/>
          <w:snapToGrid w:val="0"/>
          <w:sz w:val="24"/>
          <w:szCs w:val="20"/>
          <w:lang w:eastAsia="pl-PL"/>
        </w:rPr>
        <w:t>Dz. U. z 202</w:t>
      </w:r>
      <w:r w:rsidR="00AC4ABB" w:rsidRPr="00BD679A">
        <w:rPr>
          <w:rFonts w:ascii="Times New Roman" w:eastAsia="Times New Roman" w:hAnsi="Times New Roman" w:cs="Times New Roman"/>
          <w:snapToGrid w:val="0"/>
          <w:sz w:val="24"/>
          <w:szCs w:val="20"/>
          <w:lang w:eastAsia="pl-PL"/>
        </w:rPr>
        <w:t>3</w:t>
      </w:r>
      <w:r w:rsidRPr="00BD679A">
        <w:rPr>
          <w:rFonts w:ascii="Times New Roman" w:eastAsia="Times New Roman" w:hAnsi="Times New Roman" w:cs="Times New Roman"/>
          <w:snapToGrid w:val="0"/>
          <w:sz w:val="24"/>
          <w:szCs w:val="20"/>
          <w:lang w:eastAsia="pl-PL"/>
        </w:rPr>
        <w:t>r.</w:t>
      </w:r>
      <w:r w:rsidR="00AD7A29" w:rsidRPr="00BD679A">
        <w:rPr>
          <w:rFonts w:ascii="Times New Roman" w:eastAsia="Times New Roman" w:hAnsi="Times New Roman" w:cs="Times New Roman"/>
          <w:snapToGrid w:val="0"/>
          <w:sz w:val="24"/>
          <w:szCs w:val="20"/>
          <w:lang w:eastAsia="pl-PL"/>
        </w:rPr>
        <w:t>,</w:t>
      </w:r>
      <w:r w:rsidRPr="00BD679A">
        <w:rPr>
          <w:rFonts w:ascii="Times New Roman" w:eastAsia="Times New Roman" w:hAnsi="Times New Roman" w:cs="Times New Roman"/>
          <w:snapToGrid w:val="0"/>
          <w:sz w:val="24"/>
          <w:szCs w:val="20"/>
          <w:lang w:eastAsia="pl-PL"/>
        </w:rPr>
        <w:t xml:space="preserve"> poz. </w:t>
      </w:r>
      <w:r w:rsidR="00AC4ABB" w:rsidRPr="00AE3FF1">
        <w:rPr>
          <w:rFonts w:ascii="Times New Roman" w:eastAsia="Times New Roman" w:hAnsi="Times New Roman" w:cs="Times New Roman"/>
          <w:snapToGrid w:val="0"/>
          <w:sz w:val="24"/>
          <w:szCs w:val="20"/>
          <w:lang w:eastAsia="pl-PL"/>
        </w:rPr>
        <w:t>702</w:t>
      </w:r>
      <w:r w:rsidR="00AE3FF1" w:rsidRPr="00AE3FF1">
        <w:rPr>
          <w:rFonts w:ascii="Times New Roman" w:eastAsia="Times New Roman" w:hAnsi="Times New Roman" w:cs="Times New Roman"/>
          <w:snapToGrid w:val="0"/>
          <w:sz w:val="24"/>
          <w:szCs w:val="20"/>
          <w:lang w:eastAsia="pl-PL"/>
        </w:rPr>
        <w:t xml:space="preserve"> z </w:t>
      </w:r>
      <w:proofErr w:type="spellStart"/>
      <w:r w:rsidR="00AE3FF1" w:rsidRPr="00AE3FF1">
        <w:rPr>
          <w:rFonts w:ascii="Times New Roman" w:eastAsia="Times New Roman" w:hAnsi="Times New Roman" w:cs="Times New Roman"/>
          <w:snapToGrid w:val="0"/>
          <w:sz w:val="24"/>
          <w:szCs w:val="20"/>
          <w:lang w:eastAsia="pl-PL"/>
        </w:rPr>
        <w:t>poźn</w:t>
      </w:r>
      <w:proofErr w:type="spellEnd"/>
      <w:r w:rsidR="00AE3FF1" w:rsidRPr="00AE3FF1">
        <w:rPr>
          <w:rFonts w:ascii="Times New Roman" w:eastAsia="Times New Roman" w:hAnsi="Times New Roman" w:cs="Times New Roman"/>
          <w:snapToGrid w:val="0"/>
          <w:sz w:val="24"/>
          <w:szCs w:val="20"/>
          <w:lang w:eastAsia="pl-PL"/>
        </w:rPr>
        <w:t>. zm.</w:t>
      </w:r>
      <w:r w:rsidR="00663E02" w:rsidRPr="00AE3FF1">
        <w:rPr>
          <w:rFonts w:ascii="Times New Roman" w:eastAsia="Times New Roman" w:hAnsi="Times New Roman" w:cs="Times New Roman"/>
          <w:snapToGrid w:val="0"/>
          <w:sz w:val="24"/>
          <w:szCs w:val="20"/>
          <w:lang w:eastAsia="pl-PL"/>
        </w:rPr>
        <w:t>)</w:t>
      </w:r>
      <w:r w:rsidR="00AB0C89" w:rsidRPr="00AE3FF1">
        <w:rPr>
          <w:rFonts w:ascii="Times New Roman" w:eastAsia="Times New Roman" w:hAnsi="Times New Roman" w:cs="Times New Roman"/>
          <w:snapToGrid w:val="0"/>
          <w:sz w:val="24"/>
          <w:szCs w:val="20"/>
          <w:lang w:eastAsia="pl-PL"/>
        </w:rPr>
        <w:t>;</w:t>
      </w:r>
      <w:bookmarkEnd w:id="1"/>
    </w:p>
    <w:p w14:paraId="3BC7A6B9" w14:textId="4EDE5921" w:rsidR="008D4D6A" w:rsidRPr="00BD679A" w:rsidRDefault="008D4D6A" w:rsidP="003571FE">
      <w:pPr>
        <w:widowControl w:val="0"/>
        <w:numPr>
          <w:ilvl w:val="0"/>
          <w:numId w:val="10"/>
        </w:numPr>
        <w:shd w:val="clear" w:color="auto" w:fill="FFFFFF"/>
        <w:spacing w:after="0" w:line="240" w:lineRule="auto"/>
        <w:ind w:left="714" w:hanging="357"/>
        <w:jc w:val="both"/>
        <w:rPr>
          <w:rFonts w:ascii="Times New Roman" w:eastAsia="Times New Roman" w:hAnsi="Times New Roman" w:cs="Times New Roman"/>
          <w:snapToGrid w:val="0"/>
          <w:spacing w:val="-11"/>
          <w:sz w:val="24"/>
          <w:szCs w:val="20"/>
          <w:lang w:eastAsia="pl-PL"/>
        </w:rPr>
      </w:pPr>
      <w:r w:rsidRPr="00BD679A">
        <w:rPr>
          <w:rFonts w:ascii="Times New Roman" w:eastAsia="Times New Roman" w:hAnsi="Times New Roman" w:cs="Times New Roman"/>
          <w:snapToGrid w:val="0"/>
          <w:spacing w:val="-11"/>
          <w:sz w:val="24"/>
          <w:szCs w:val="20"/>
          <w:lang w:eastAsia="pl-PL"/>
        </w:rPr>
        <w:t>u</w:t>
      </w:r>
      <w:r w:rsidR="009D0D87" w:rsidRPr="00BD679A">
        <w:rPr>
          <w:rFonts w:ascii="Times New Roman" w:eastAsia="Times New Roman" w:hAnsi="Times New Roman" w:cs="Times New Roman"/>
          <w:snapToGrid w:val="0"/>
          <w:spacing w:val="-11"/>
          <w:sz w:val="24"/>
          <w:szCs w:val="20"/>
          <w:lang w:eastAsia="pl-PL"/>
        </w:rPr>
        <w:t xml:space="preserve">stawy z dnia 23 kwietnia 1964r. </w:t>
      </w:r>
      <w:r w:rsidRPr="00BD679A">
        <w:rPr>
          <w:rFonts w:ascii="Times New Roman" w:eastAsia="Times New Roman" w:hAnsi="Times New Roman" w:cs="Times New Roman"/>
          <w:snapToGrid w:val="0"/>
          <w:spacing w:val="-11"/>
          <w:sz w:val="24"/>
          <w:szCs w:val="20"/>
          <w:lang w:eastAsia="pl-PL"/>
        </w:rPr>
        <w:t xml:space="preserve">Kodeks Cywilny </w:t>
      </w:r>
      <w:bookmarkStart w:id="2" w:name="_Hlk143593834"/>
      <w:r w:rsidRPr="00BD679A">
        <w:rPr>
          <w:rFonts w:ascii="Times New Roman" w:eastAsia="Times New Roman" w:hAnsi="Times New Roman" w:cs="Times New Roman"/>
          <w:snapToGrid w:val="0"/>
          <w:spacing w:val="-11"/>
          <w:sz w:val="24"/>
          <w:szCs w:val="20"/>
          <w:lang w:eastAsia="pl-PL"/>
        </w:rPr>
        <w:t xml:space="preserve">(t. </w:t>
      </w:r>
      <w:r w:rsidR="00BA522F" w:rsidRPr="00BD679A">
        <w:rPr>
          <w:rFonts w:ascii="Times New Roman" w:eastAsia="Times New Roman" w:hAnsi="Times New Roman" w:cs="Times New Roman"/>
          <w:snapToGrid w:val="0"/>
          <w:spacing w:val="-11"/>
          <w:sz w:val="24"/>
          <w:szCs w:val="20"/>
          <w:lang w:eastAsia="pl-PL"/>
        </w:rPr>
        <w:t>jedn. Dz.U. z 202</w:t>
      </w:r>
      <w:r w:rsidR="00B677CC" w:rsidRPr="00BD679A">
        <w:rPr>
          <w:rFonts w:ascii="Times New Roman" w:eastAsia="Times New Roman" w:hAnsi="Times New Roman" w:cs="Times New Roman"/>
          <w:snapToGrid w:val="0"/>
          <w:spacing w:val="-11"/>
          <w:sz w:val="24"/>
          <w:szCs w:val="20"/>
          <w:lang w:eastAsia="pl-PL"/>
        </w:rPr>
        <w:t>4</w:t>
      </w:r>
      <w:r w:rsidR="00293079" w:rsidRPr="00BD679A">
        <w:rPr>
          <w:rFonts w:ascii="Times New Roman" w:eastAsia="Times New Roman" w:hAnsi="Times New Roman" w:cs="Times New Roman"/>
          <w:snapToGrid w:val="0"/>
          <w:spacing w:val="-11"/>
          <w:sz w:val="24"/>
          <w:szCs w:val="20"/>
          <w:lang w:eastAsia="pl-PL"/>
        </w:rPr>
        <w:t>r.</w:t>
      </w:r>
      <w:r w:rsidR="00AD7A29" w:rsidRPr="00BD679A">
        <w:rPr>
          <w:rFonts w:ascii="Times New Roman" w:eastAsia="Times New Roman" w:hAnsi="Times New Roman" w:cs="Times New Roman"/>
          <w:snapToGrid w:val="0"/>
          <w:spacing w:val="-11"/>
          <w:sz w:val="24"/>
          <w:szCs w:val="20"/>
          <w:lang w:eastAsia="pl-PL"/>
        </w:rPr>
        <w:t>,</w:t>
      </w:r>
      <w:r w:rsidRPr="00BD679A">
        <w:rPr>
          <w:rFonts w:ascii="Times New Roman" w:eastAsia="Times New Roman" w:hAnsi="Times New Roman" w:cs="Times New Roman"/>
          <w:snapToGrid w:val="0"/>
          <w:spacing w:val="-11"/>
          <w:sz w:val="24"/>
          <w:szCs w:val="20"/>
          <w:lang w:eastAsia="pl-PL"/>
        </w:rPr>
        <w:t xml:space="preserve"> </w:t>
      </w:r>
      <w:r w:rsidRPr="00AE3FF1">
        <w:rPr>
          <w:rFonts w:ascii="Times New Roman" w:eastAsia="Times New Roman" w:hAnsi="Times New Roman" w:cs="Times New Roman"/>
          <w:snapToGrid w:val="0"/>
          <w:spacing w:val="-11"/>
          <w:sz w:val="24"/>
          <w:szCs w:val="20"/>
          <w:lang w:eastAsia="pl-PL"/>
        </w:rPr>
        <w:t xml:space="preserve">poz. </w:t>
      </w:r>
      <w:r w:rsidR="00B677CC" w:rsidRPr="00AE3FF1">
        <w:rPr>
          <w:rFonts w:ascii="Times New Roman" w:eastAsia="Times New Roman" w:hAnsi="Times New Roman" w:cs="Times New Roman"/>
          <w:snapToGrid w:val="0"/>
          <w:spacing w:val="-11"/>
          <w:sz w:val="24"/>
          <w:szCs w:val="20"/>
          <w:lang w:eastAsia="pl-PL"/>
        </w:rPr>
        <w:t>1061</w:t>
      </w:r>
      <w:r w:rsidR="00DD603B" w:rsidRPr="00AE3FF1">
        <w:rPr>
          <w:rFonts w:ascii="Times New Roman" w:eastAsia="Times New Roman" w:hAnsi="Times New Roman" w:cs="Times New Roman"/>
          <w:snapToGrid w:val="0"/>
          <w:spacing w:val="-11"/>
          <w:sz w:val="24"/>
          <w:szCs w:val="20"/>
          <w:lang w:eastAsia="pl-PL"/>
        </w:rPr>
        <w:t xml:space="preserve"> z </w:t>
      </w:r>
      <w:proofErr w:type="spellStart"/>
      <w:r w:rsidR="00DD603B" w:rsidRPr="00AE3FF1">
        <w:rPr>
          <w:rFonts w:ascii="Times New Roman" w:eastAsia="Times New Roman" w:hAnsi="Times New Roman" w:cs="Times New Roman"/>
          <w:snapToGrid w:val="0"/>
          <w:spacing w:val="-11"/>
          <w:sz w:val="24"/>
          <w:szCs w:val="20"/>
          <w:lang w:eastAsia="pl-PL"/>
        </w:rPr>
        <w:t>późn</w:t>
      </w:r>
      <w:proofErr w:type="spellEnd"/>
      <w:r w:rsidR="00DD603B" w:rsidRPr="00AE3FF1">
        <w:rPr>
          <w:rFonts w:ascii="Times New Roman" w:eastAsia="Times New Roman" w:hAnsi="Times New Roman" w:cs="Times New Roman"/>
          <w:snapToGrid w:val="0"/>
          <w:spacing w:val="-11"/>
          <w:sz w:val="24"/>
          <w:szCs w:val="20"/>
          <w:lang w:eastAsia="pl-PL"/>
        </w:rPr>
        <w:t>. zm.</w:t>
      </w:r>
      <w:r w:rsidR="00AC4ABB" w:rsidRPr="00AE3FF1">
        <w:rPr>
          <w:rFonts w:ascii="Times New Roman" w:eastAsia="Times New Roman" w:hAnsi="Times New Roman" w:cs="Times New Roman"/>
          <w:snapToGrid w:val="0"/>
          <w:spacing w:val="-11"/>
          <w:sz w:val="24"/>
          <w:szCs w:val="20"/>
          <w:lang w:eastAsia="pl-PL"/>
        </w:rPr>
        <w:t>);</w:t>
      </w:r>
      <w:bookmarkEnd w:id="2"/>
    </w:p>
    <w:p w14:paraId="7553E64A" w14:textId="310D8FEF" w:rsidR="00B40B64" w:rsidRPr="00BD679A" w:rsidRDefault="00251AC1" w:rsidP="003571FE">
      <w:pPr>
        <w:widowControl w:val="0"/>
        <w:numPr>
          <w:ilvl w:val="0"/>
          <w:numId w:val="10"/>
        </w:numPr>
        <w:shd w:val="clear" w:color="auto" w:fill="FFFFFF"/>
        <w:spacing w:after="0" w:line="240" w:lineRule="auto"/>
        <w:ind w:left="714" w:hanging="357"/>
        <w:jc w:val="both"/>
        <w:rPr>
          <w:rFonts w:ascii="Times New Roman" w:eastAsia="Times New Roman" w:hAnsi="Times New Roman" w:cs="Times New Roman"/>
          <w:snapToGrid w:val="0"/>
          <w:spacing w:val="-11"/>
          <w:sz w:val="24"/>
          <w:szCs w:val="20"/>
          <w:lang w:eastAsia="pl-PL"/>
        </w:rPr>
      </w:pPr>
      <w:r w:rsidRPr="00BD679A">
        <w:rPr>
          <w:rFonts w:ascii="Times New Roman" w:eastAsia="Times New Roman" w:hAnsi="Times New Roman" w:cs="Times New Roman"/>
          <w:snapToGrid w:val="0"/>
          <w:sz w:val="24"/>
          <w:szCs w:val="20"/>
          <w:lang w:eastAsia="pl-PL"/>
        </w:rPr>
        <w:t xml:space="preserve">rozporządzenia Ministra </w:t>
      </w:r>
      <w:r w:rsidR="0076580F" w:rsidRPr="00BD679A">
        <w:rPr>
          <w:rFonts w:ascii="Times New Roman" w:eastAsia="Times New Roman" w:hAnsi="Times New Roman" w:cs="Times New Roman"/>
          <w:snapToGrid w:val="0"/>
          <w:sz w:val="24"/>
          <w:szCs w:val="20"/>
          <w:lang w:eastAsia="pl-PL"/>
        </w:rPr>
        <w:t xml:space="preserve">Rodziny, </w:t>
      </w:r>
      <w:r w:rsidRPr="00BD679A">
        <w:rPr>
          <w:rFonts w:ascii="Times New Roman" w:eastAsia="Times New Roman" w:hAnsi="Times New Roman" w:cs="Times New Roman"/>
          <w:snapToGrid w:val="0"/>
          <w:sz w:val="24"/>
          <w:szCs w:val="20"/>
          <w:lang w:eastAsia="pl-PL"/>
        </w:rPr>
        <w:t xml:space="preserve">Pracy i Polityki Społecznej z dnia </w:t>
      </w:r>
      <w:r w:rsidR="0076580F" w:rsidRPr="00BD679A">
        <w:rPr>
          <w:rFonts w:ascii="Times New Roman" w:eastAsia="Times New Roman" w:hAnsi="Times New Roman" w:cs="Times New Roman"/>
          <w:snapToGrid w:val="0"/>
          <w:sz w:val="24"/>
          <w:szCs w:val="20"/>
          <w:lang w:eastAsia="pl-PL"/>
        </w:rPr>
        <w:t xml:space="preserve">14 lipca 2017r. </w:t>
      </w:r>
      <w:r w:rsidR="0076580F" w:rsidRPr="00BD679A">
        <w:rPr>
          <w:rFonts w:ascii="Times New Roman" w:eastAsia="Times New Roman" w:hAnsi="Times New Roman" w:cs="Times New Roman"/>
          <w:snapToGrid w:val="0"/>
          <w:sz w:val="24"/>
          <w:szCs w:val="20"/>
          <w:lang w:eastAsia="pl-PL"/>
        </w:rPr>
        <w:br/>
      </w:r>
      <w:r w:rsidRPr="00BD679A">
        <w:rPr>
          <w:rFonts w:ascii="Times New Roman" w:eastAsia="Times New Roman" w:hAnsi="Times New Roman" w:cs="Times New Roman"/>
          <w:snapToGrid w:val="0"/>
          <w:sz w:val="24"/>
          <w:szCs w:val="20"/>
          <w:lang w:eastAsia="pl-PL"/>
        </w:rPr>
        <w:t>w sprawie dokonywania z Funduszu Pracy refundacji kosztów wyposażenia lub doposażenia stanowiska pracy oraz przyznawania środków na podjęcie działaln</w:t>
      </w:r>
      <w:r w:rsidR="00584F52" w:rsidRPr="00BD679A">
        <w:rPr>
          <w:rFonts w:ascii="Times New Roman" w:eastAsia="Times New Roman" w:hAnsi="Times New Roman" w:cs="Times New Roman"/>
          <w:snapToGrid w:val="0"/>
          <w:sz w:val="24"/>
          <w:szCs w:val="20"/>
          <w:lang w:eastAsia="pl-PL"/>
        </w:rPr>
        <w:t>ości gospodarczej (</w:t>
      </w:r>
      <w:r w:rsidR="00AB0C89" w:rsidRPr="00BD679A">
        <w:rPr>
          <w:rFonts w:ascii="Times New Roman" w:eastAsia="Times New Roman" w:hAnsi="Times New Roman" w:cs="Times New Roman"/>
          <w:snapToGrid w:val="0"/>
          <w:sz w:val="24"/>
          <w:szCs w:val="20"/>
          <w:lang w:eastAsia="pl-PL"/>
        </w:rPr>
        <w:t xml:space="preserve">t. jedn. </w:t>
      </w:r>
      <w:r w:rsidR="00584F52" w:rsidRPr="00BD679A">
        <w:rPr>
          <w:rFonts w:ascii="Times New Roman" w:eastAsia="Times New Roman" w:hAnsi="Times New Roman" w:cs="Times New Roman"/>
          <w:snapToGrid w:val="0"/>
          <w:sz w:val="24"/>
          <w:szCs w:val="20"/>
          <w:lang w:eastAsia="pl-PL"/>
        </w:rPr>
        <w:t xml:space="preserve">Dz. U. </w:t>
      </w:r>
      <w:r w:rsidR="0076580F" w:rsidRPr="00BD679A">
        <w:rPr>
          <w:rFonts w:ascii="Times New Roman" w:eastAsia="Times New Roman" w:hAnsi="Times New Roman" w:cs="Times New Roman"/>
          <w:snapToGrid w:val="0"/>
          <w:sz w:val="24"/>
          <w:szCs w:val="20"/>
          <w:lang w:eastAsia="pl-PL"/>
        </w:rPr>
        <w:t>z 20</w:t>
      </w:r>
      <w:r w:rsidR="00E03530" w:rsidRPr="00BD679A">
        <w:rPr>
          <w:rFonts w:ascii="Times New Roman" w:eastAsia="Times New Roman" w:hAnsi="Times New Roman" w:cs="Times New Roman"/>
          <w:snapToGrid w:val="0"/>
          <w:sz w:val="24"/>
          <w:szCs w:val="20"/>
          <w:lang w:eastAsia="pl-PL"/>
        </w:rPr>
        <w:t>2</w:t>
      </w:r>
      <w:r w:rsidR="004652F7" w:rsidRPr="00BD679A">
        <w:rPr>
          <w:rFonts w:ascii="Times New Roman" w:eastAsia="Times New Roman" w:hAnsi="Times New Roman" w:cs="Times New Roman"/>
          <w:snapToGrid w:val="0"/>
          <w:sz w:val="24"/>
          <w:szCs w:val="20"/>
          <w:lang w:eastAsia="pl-PL"/>
        </w:rPr>
        <w:t>2</w:t>
      </w:r>
      <w:r w:rsidR="00720009" w:rsidRPr="00BD679A">
        <w:rPr>
          <w:rFonts w:ascii="Times New Roman" w:eastAsia="Times New Roman" w:hAnsi="Times New Roman" w:cs="Times New Roman"/>
          <w:snapToGrid w:val="0"/>
          <w:sz w:val="24"/>
          <w:szCs w:val="20"/>
          <w:lang w:eastAsia="pl-PL"/>
        </w:rPr>
        <w:t>r.</w:t>
      </w:r>
      <w:r w:rsidRPr="00BD679A">
        <w:rPr>
          <w:rFonts w:ascii="Times New Roman" w:eastAsia="Times New Roman" w:hAnsi="Times New Roman" w:cs="Times New Roman"/>
          <w:snapToGrid w:val="0"/>
          <w:sz w:val="24"/>
          <w:szCs w:val="20"/>
          <w:lang w:eastAsia="pl-PL"/>
        </w:rPr>
        <w:t xml:space="preserve"> poz. </w:t>
      </w:r>
      <w:r w:rsidR="004652F7" w:rsidRPr="00BD679A">
        <w:rPr>
          <w:rFonts w:ascii="Times New Roman" w:eastAsia="Times New Roman" w:hAnsi="Times New Roman" w:cs="Times New Roman"/>
          <w:snapToGrid w:val="0"/>
          <w:sz w:val="24"/>
          <w:szCs w:val="20"/>
          <w:lang w:eastAsia="pl-PL"/>
        </w:rPr>
        <w:t xml:space="preserve">243 z </w:t>
      </w:r>
      <w:proofErr w:type="spellStart"/>
      <w:r w:rsidR="004652F7" w:rsidRPr="00BD679A">
        <w:rPr>
          <w:rFonts w:ascii="Times New Roman" w:eastAsia="Times New Roman" w:hAnsi="Times New Roman" w:cs="Times New Roman"/>
          <w:snapToGrid w:val="0"/>
          <w:sz w:val="24"/>
          <w:szCs w:val="20"/>
          <w:lang w:eastAsia="pl-PL"/>
        </w:rPr>
        <w:t>późn</w:t>
      </w:r>
      <w:proofErr w:type="spellEnd"/>
      <w:r w:rsidR="004652F7" w:rsidRPr="00BD679A">
        <w:rPr>
          <w:rFonts w:ascii="Times New Roman" w:eastAsia="Times New Roman" w:hAnsi="Times New Roman" w:cs="Times New Roman"/>
          <w:snapToGrid w:val="0"/>
          <w:sz w:val="24"/>
          <w:szCs w:val="20"/>
          <w:lang w:eastAsia="pl-PL"/>
        </w:rPr>
        <w:t>. zm.</w:t>
      </w:r>
      <w:r w:rsidR="00584F52" w:rsidRPr="00BD679A">
        <w:rPr>
          <w:rFonts w:ascii="Times New Roman" w:eastAsia="Times New Roman" w:hAnsi="Times New Roman" w:cs="Times New Roman"/>
          <w:snapToGrid w:val="0"/>
          <w:sz w:val="24"/>
          <w:szCs w:val="20"/>
          <w:lang w:eastAsia="pl-PL"/>
        </w:rPr>
        <w:t>)</w:t>
      </w:r>
      <w:r w:rsidRPr="00BD679A">
        <w:rPr>
          <w:rFonts w:ascii="Times New Roman" w:eastAsia="Times New Roman" w:hAnsi="Times New Roman" w:cs="Times New Roman"/>
          <w:snapToGrid w:val="0"/>
          <w:sz w:val="24"/>
          <w:szCs w:val="20"/>
          <w:lang w:eastAsia="pl-PL"/>
        </w:rPr>
        <w:t>;</w:t>
      </w:r>
    </w:p>
    <w:p w14:paraId="2D0B0FA5" w14:textId="3E50D66E" w:rsidR="005E09B5" w:rsidRPr="00BD679A" w:rsidRDefault="005E09B5" w:rsidP="003571FE">
      <w:pPr>
        <w:widowControl w:val="0"/>
        <w:numPr>
          <w:ilvl w:val="0"/>
          <w:numId w:val="10"/>
        </w:numPr>
        <w:shd w:val="clear" w:color="auto" w:fill="FFFFFF"/>
        <w:spacing w:after="0" w:line="240" w:lineRule="auto"/>
        <w:ind w:left="714" w:hanging="357"/>
        <w:jc w:val="both"/>
        <w:rPr>
          <w:rFonts w:ascii="Times New Roman" w:eastAsia="Times New Roman" w:hAnsi="Times New Roman" w:cs="Times New Roman"/>
          <w:snapToGrid w:val="0"/>
          <w:spacing w:val="-11"/>
          <w:sz w:val="24"/>
          <w:szCs w:val="20"/>
          <w:lang w:eastAsia="pl-PL"/>
        </w:rPr>
      </w:pPr>
      <w:r w:rsidRPr="00BD679A">
        <w:rPr>
          <w:rFonts w:ascii="Times New Roman" w:eastAsia="Times New Roman" w:hAnsi="Times New Roman" w:cs="Times New Roman"/>
          <w:snapToGrid w:val="0"/>
          <w:spacing w:val="-11"/>
          <w:sz w:val="24"/>
          <w:szCs w:val="20"/>
          <w:lang w:eastAsia="pl-PL"/>
        </w:rPr>
        <w:t xml:space="preserve">rozporządzenia Komisji (UE) Nr </w:t>
      </w:r>
      <w:r w:rsidR="00D44DF0" w:rsidRPr="00BD679A">
        <w:rPr>
          <w:rFonts w:ascii="Times New Roman" w:eastAsia="Times New Roman" w:hAnsi="Times New Roman" w:cs="Times New Roman"/>
          <w:snapToGrid w:val="0"/>
          <w:spacing w:val="-11"/>
          <w:sz w:val="24"/>
          <w:szCs w:val="20"/>
          <w:lang w:eastAsia="pl-PL"/>
        </w:rPr>
        <w:t>2023</w:t>
      </w:r>
      <w:r w:rsidRPr="00BD679A">
        <w:rPr>
          <w:rFonts w:ascii="Times New Roman" w:eastAsia="Times New Roman" w:hAnsi="Times New Roman" w:cs="Times New Roman"/>
          <w:snapToGrid w:val="0"/>
          <w:spacing w:val="-11"/>
          <w:sz w:val="24"/>
          <w:szCs w:val="20"/>
          <w:lang w:eastAsia="pl-PL"/>
        </w:rPr>
        <w:t>/</w:t>
      </w:r>
      <w:r w:rsidR="00D44DF0" w:rsidRPr="00BD679A">
        <w:rPr>
          <w:rFonts w:ascii="Times New Roman" w:eastAsia="Times New Roman" w:hAnsi="Times New Roman" w:cs="Times New Roman"/>
          <w:snapToGrid w:val="0"/>
          <w:spacing w:val="-11"/>
          <w:sz w:val="24"/>
          <w:szCs w:val="20"/>
          <w:lang w:eastAsia="pl-PL"/>
        </w:rPr>
        <w:t>2831</w:t>
      </w:r>
      <w:r w:rsidRPr="00BD679A">
        <w:rPr>
          <w:rFonts w:ascii="Times New Roman" w:eastAsia="Times New Roman" w:hAnsi="Times New Roman" w:cs="Times New Roman"/>
          <w:snapToGrid w:val="0"/>
          <w:spacing w:val="-11"/>
          <w:sz w:val="24"/>
          <w:szCs w:val="20"/>
          <w:lang w:eastAsia="pl-PL"/>
        </w:rPr>
        <w:t xml:space="preserve"> z dnia 1</w:t>
      </w:r>
      <w:r w:rsidR="00D44DF0" w:rsidRPr="00BD679A">
        <w:rPr>
          <w:rFonts w:ascii="Times New Roman" w:eastAsia="Times New Roman" w:hAnsi="Times New Roman" w:cs="Times New Roman"/>
          <w:snapToGrid w:val="0"/>
          <w:spacing w:val="-11"/>
          <w:sz w:val="24"/>
          <w:szCs w:val="20"/>
          <w:lang w:eastAsia="pl-PL"/>
        </w:rPr>
        <w:t>3</w:t>
      </w:r>
      <w:r w:rsidRPr="00BD679A">
        <w:rPr>
          <w:rFonts w:ascii="Times New Roman" w:eastAsia="Times New Roman" w:hAnsi="Times New Roman" w:cs="Times New Roman"/>
          <w:snapToGrid w:val="0"/>
          <w:spacing w:val="-11"/>
          <w:sz w:val="24"/>
          <w:szCs w:val="20"/>
          <w:lang w:eastAsia="pl-PL"/>
        </w:rPr>
        <w:t xml:space="preserve"> grudnia 20</w:t>
      </w:r>
      <w:r w:rsidR="00D44DF0" w:rsidRPr="00BD679A">
        <w:rPr>
          <w:rFonts w:ascii="Times New Roman" w:eastAsia="Times New Roman" w:hAnsi="Times New Roman" w:cs="Times New Roman"/>
          <w:snapToGrid w:val="0"/>
          <w:spacing w:val="-11"/>
          <w:sz w:val="24"/>
          <w:szCs w:val="20"/>
          <w:lang w:eastAsia="pl-PL"/>
        </w:rPr>
        <w:t>23</w:t>
      </w:r>
      <w:r w:rsidRPr="00BD679A">
        <w:rPr>
          <w:rFonts w:ascii="Times New Roman" w:eastAsia="Times New Roman" w:hAnsi="Times New Roman" w:cs="Times New Roman"/>
          <w:snapToGrid w:val="0"/>
          <w:spacing w:val="-11"/>
          <w:sz w:val="24"/>
          <w:szCs w:val="20"/>
          <w:lang w:eastAsia="pl-PL"/>
        </w:rPr>
        <w:t xml:space="preserve">r. w sprawie stosowania art. 107 i 108 Traktatu o funkcjonowaniu Unii Europejskiej do pomocy de </w:t>
      </w:r>
      <w:proofErr w:type="spellStart"/>
      <w:r w:rsidRPr="00BD679A">
        <w:rPr>
          <w:rFonts w:ascii="Times New Roman" w:eastAsia="Times New Roman" w:hAnsi="Times New Roman" w:cs="Times New Roman"/>
          <w:snapToGrid w:val="0"/>
          <w:spacing w:val="-11"/>
          <w:sz w:val="24"/>
          <w:szCs w:val="20"/>
          <w:lang w:eastAsia="pl-PL"/>
        </w:rPr>
        <w:t>minimis</w:t>
      </w:r>
      <w:proofErr w:type="spellEnd"/>
      <w:r w:rsidRPr="00BD679A">
        <w:rPr>
          <w:rFonts w:ascii="Times New Roman" w:eastAsia="Times New Roman" w:hAnsi="Times New Roman" w:cs="Times New Roman"/>
          <w:snapToGrid w:val="0"/>
          <w:spacing w:val="-11"/>
          <w:sz w:val="24"/>
          <w:szCs w:val="20"/>
          <w:lang w:eastAsia="pl-PL"/>
        </w:rPr>
        <w:t xml:space="preserve"> (Dz. Urz. UE</w:t>
      </w:r>
      <w:r w:rsidR="00AB0C89" w:rsidRPr="00BD679A">
        <w:rPr>
          <w:rFonts w:ascii="Times New Roman" w:eastAsia="Times New Roman" w:hAnsi="Times New Roman" w:cs="Times New Roman"/>
          <w:snapToGrid w:val="0"/>
          <w:spacing w:val="-11"/>
          <w:sz w:val="24"/>
          <w:szCs w:val="20"/>
          <w:lang w:eastAsia="pl-PL"/>
        </w:rPr>
        <w:t xml:space="preserve"> </w:t>
      </w:r>
      <w:r w:rsidRPr="00BD679A">
        <w:rPr>
          <w:rFonts w:ascii="Times New Roman" w:eastAsia="Times New Roman" w:hAnsi="Times New Roman" w:cs="Times New Roman"/>
          <w:snapToGrid w:val="0"/>
          <w:spacing w:val="-11"/>
          <w:sz w:val="24"/>
          <w:szCs w:val="20"/>
          <w:lang w:eastAsia="pl-PL"/>
        </w:rPr>
        <w:t>L</w:t>
      </w:r>
      <w:r w:rsidR="00AB0C89" w:rsidRPr="00BD679A">
        <w:rPr>
          <w:rFonts w:ascii="Times New Roman" w:eastAsia="Times New Roman" w:hAnsi="Times New Roman" w:cs="Times New Roman"/>
          <w:snapToGrid w:val="0"/>
          <w:spacing w:val="-11"/>
          <w:sz w:val="24"/>
          <w:szCs w:val="20"/>
          <w:lang w:eastAsia="pl-PL"/>
        </w:rPr>
        <w:t xml:space="preserve"> 20</w:t>
      </w:r>
      <w:r w:rsidR="00D44DF0" w:rsidRPr="00BD679A">
        <w:rPr>
          <w:rFonts w:ascii="Times New Roman" w:eastAsia="Times New Roman" w:hAnsi="Times New Roman" w:cs="Times New Roman"/>
          <w:snapToGrid w:val="0"/>
          <w:spacing w:val="-11"/>
          <w:sz w:val="24"/>
          <w:szCs w:val="20"/>
          <w:lang w:eastAsia="pl-PL"/>
        </w:rPr>
        <w:t>23/2831 z 15.12.2023</w:t>
      </w:r>
      <w:r w:rsidR="00AB0C89" w:rsidRPr="00BD679A">
        <w:rPr>
          <w:rFonts w:ascii="Times New Roman" w:eastAsia="Times New Roman" w:hAnsi="Times New Roman" w:cs="Times New Roman"/>
          <w:snapToGrid w:val="0"/>
          <w:spacing w:val="-11"/>
          <w:sz w:val="24"/>
          <w:szCs w:val="20"/>
          <w:lang w:eastAsia="pl-PL"/>
        </w:rPr>
        <w:t>).</w:t>
      </w:r>
    </w:p>
    <w:p w14:paraId="41757079" w14:textId="585BAE89" w:rsidR="00042AAE" w:rsidRPr="00BD679A" w:rsidRDefault="00042AAE" w:rsidP="00042AAE">
      <w:pPr>
        <w:widowControl w:val="0"/>
        <w:numPr>
          <w:ilvl w:val="0"/>
          <w:numId w:val="10"/>
        </w:numPr>
        <w:shd w:val="clear" w:color="auto" w:fill="FFFFFF"/>
        <w:spacing w:after="0" w:line="240" w:lineRule="auto"/>
        <w:ind w:left="714" w:hanging="357"/>
        <w:jc w:val="both"/>
        <w:rPr>
          <w:rFonts w:ascii="Times New Roman" w:eastAsia="Times New Roman" w:hAnsi="Times New Roman" w:cs="Times New Roman"/>
          <w:snapToGrid w:val="0"/>
          <w:spacing w:val="-11"/>
          <w:sz w:val="24"/>
          <w:szCs w:val="20"/>
          <w:lang w:eastAsia="pl-PL"/>
        </w:rPr>
      </w:pPr>
      <w:r w:rsidRPr="00BD679A">
        <w:rPr>
          <w:rFonts w:ascii="Times New Roman" w:eastAsia="Times New Roman" w:hAnsi="Times New Roman" w:cs="Times New Roman"/>
          <w:snapToGrid w:val="0"/>
          <w:spacing w:val="-11"/>
          <w:sz w:val="24"/>
          <w:szCs w:val="20"/>
          <w:lang w:eastAsia="pl-PL"/>
        </w:rPr>
        <w:t>rozporządzenia Komisji (UE) Nr 140</w:t>
      </w:r>
      <w:r w:rsidR="006A51D5">
        <w:rPr>
          <w:rFonts w:ascii="Times New Roman" w:eastAsia="Times New Roman" w:hAnsi="Times New Roman" w:cs="Times New Roman"/>
          <w:snapToGrid w:val="0"/>
          <w:spacing w:val="-11"/>
          <w:sz w:val="24"/>
          <w:szCs w:val="20"/>
          <w:lang w:eastAsia="pl-PL"/>
        </w:rPr>
        <w:t>8</w:t>
      </w:r>
      <w:r w:rsidRPr="00BD679A">
        <w:rPr>
          <w:rFonts w:ascii="Times New Roman" w:eastAsia="Times New Roman" w:hAnsi="Times New Roman" w:cs="Times New Roman"/>
          <w:snapToGrid w:val="0"/>
          <w:spacing w:val="-11"/>
          <w:sz w:val="24"/>
          <w:szCs w:val="20"/>
          <w:lang w:eastAsia="pl-PL"/>
        </w:rPr>
        <w:t xml:space="preserve">/2013 z dnia 18 grudnia 2013r. w sprawie stosowania art. 107 i 108 Traktatu o funkcjonowaniu Unii Europejskiej do pomocy de </w:t>
      </w:r>
      <w:proofErr w:type="spellStart"/>
      <w:r w:rsidRPr="00BD679A">
        <w:rPr>
          <w:rFonts w:ascii="Times New Roman" w:eastAsia="Times New Roman" w:hAnsi="Times New Roman" w:cs="Times New Roman"/>
          <w:snapToGrid w:val="0"/>
          <w:spacing w:val="-11"/>
          <w:sz w:val="24"/>
          <w:szCs w:val="20"/>
          <w:lang w:eastAsia="pl-PL"/>
        </w:rPr>
        <w:t>minimis</w:t>
      </w:r>
      <w:proofErr w:type="spellEnd"/>
      <w:r w:rsidR="006A51D5">
        <w:rPr>
          <w:rFonts w:ascii="Times New Roman" w:eastAsia="Times New Roman" w:hAnsi="Times New Roman" w:cs="Times New Roman"/>
          <w:snapToGrid w:val="0"/>
          <w:spacing w:val="-11"/>
          <w:sz w:val="24"/>
          <w:szCs w:val="20"/>
          <w:lang w:eastAsia="pl-PL"/>
        </w:rPr>
        <w:t xml:space="preserve"> w sektorze rolnym</w:t>
      </w:r>
      <w:r w:rsidRPr="00BD679A">
        <w:rPr>
          <w:rFonts w:ascii="Times New Roman" w:eastAsia="Times New Roman" w:hAnsi="Times New Roman" w:cs="Times New Roman"/>
          <w:snapToGrid w:val="0"/>
          <w:spacing w:val="-11"/>
          <w:sz w:val="24"/>
          <w:szCs w:val="20"/>
          <w:lang w:eastAsia="pl-PL"/>
        </w:rPr>
        <w:t xml:space="preserve"> (Dz. Urz. UE L</w:t>
      </w:r>
      <w:r w:rsidR="006A51D5">
        <w:rPr>
          <w:rFonts w:ascii="Times New Roman" w:eastAsia="Times New Roman" w:hAnsi="Times New Roman" w:cs="Times New Roman"/>
          <w:snapToGrid w:val="0"/>
          <w:spacing w:val="-11"/>
          <w:sz w:val="24"/>
          <w:szCs w:val="20"/>
          <w:lang w:eastAsia="pl-PL"/>
        </w:rPr>
        <w:t xml:space="preserve"> </w:t>
      </w:r>
      <w:r w:rsidRPr="00BD679A">
        <w:rPr>
          <w:rFonts w:ascii="Times New Roman" w:eastAsia="Times New Roman" w:hAnsi="Times New Roman" w:cs="Times New Roman"/>
          <w:snapToGrid w:val="0"/>
          <w:spacing w:val="-11"/>
          <w:sz w:val="24"/>
          <w:szCs w:val="20"/>
          <w:lang w:eastAsia="pl-PL"/>
        </w:rPr>
        <w:t>352</w:t>
      </w:r>
      <w:r w:rsidR="006A51D5">
        <w:rPr>
          <w:rFonts w:ascii="Times New Roman" w:eastAsia="Times New Roman" w:hAnsi="Times New Roman" w:cs="Times New Roman"/>
          <w:snapToGrid w:val="0"/>
          <w:spacing w:val="-11"/>
          <w:sz w:val="24"/>
          <w:szCs w:val="20"/>
          <w:lang w:eastAsia="pl-PL"/>
        </w:rPr>
        <w:t xml:space="preserve"> z 24.12.2013, str.9, z poźn.zm</w:t>
      </w:r>
      <w:r w:rsidRPr="00BD679A">
        <w:rPr>
          <w:rFonts w:ascii="Times New Roman" w:eastAsia="Times New Roman" w:hAnsi="Times New Roman" w:cs="Times New Roman"/>
          <w:snapToGrid w:val="0"/>
          <w:spacing w:val="-11"/>
          <w:sz w:val="24"/>
          <w:szCs w:val="20"/>
          <w:lang w:eastAsia="pl-PL"/>
        </w:rPr>
        <w:t>).</w:t>
      </w:r>
    </w:p>
    <w:p w14:paraId="1C92A94B" w14:textId="77777777" w:rsidR="00042AAE" w:rsidRPr="00BD679A" w:rsidRDefault="00042AAE" w:rsidP="00042AAE">
      <w:pPr>
        <w:widowControl w:val="0"/>
        <w:shd w:val="clear" w:color="auto" w:fill="FFFFFF"/>
        <w:spacing w:after="0" w:line="240" w:lineRule="auto"/>
        <w:ind w:left="714"/>
        <w:jc w:val="both"/>
        <w:rPr>
          <w:rFonts w:ascii="Times New Roman" w:eastAsia="Times New Roman" w:hAnsi="Times New Roman" w:cs="Times New Roman"/>
          <w:snapToGrid w:val="0"/>
          <w:spacing w:val="-11"/>
          <w:sz w:val="24"/>
          <w:szCs w:val="20"/>
          <w:lang w:eastAsia="pl-PL"/>
        </w:rPr>
      </w:pPr>
    </w:p>
    <w:p w14:paraId="1C63EF08" w14:textId="77777777" w:rsidR="00251AC1" w:rsidRPr="00BD679A" w:rsidRDefault="00251AC1" w:rsidP="0019320C">
      <w:pPr>
        <w:widowControl w:val="0"/>
        <w:shd w:val="clear" w:color="auto" w:fill="FFFFFF"/>
        <w:spacing w:after="0" w:line="240" w:lineRule="auto"/>
        <w:ind w:left="720" w:right="5"/>
        <w:jc w:val="both"/>
        <w:rPr>
          <w:rFonts w:ascii="Times New Roman" w:eastAsia="Times New Roman" w:hAnsi="Times New Roman" w:cs="Times New Roman"/>
          <w:snapToGrid w:val="0"/>
          <w:spacing w:val="-13"/>
          <w:sz w:val="20"/>
          <w:szCs w:val="20"/>
          <w:lang w:eastAsia="pl-PL"/>
        </w:rPr>
      </w:pPr>
    </w:p>
    <w:p w14:paraId="40D5C153" w14:textId="77777777" w:rsidR="00251AC1" w:rsidRPr="00BD679A" w:rsidRDefault="00251AC1" w:rsidP="0019320C">
      <w:pPr>
        <w:widowControl w:val="0"/>
        <w:shd w:val="clear" w:color="auto" w:fill="FFFFFF"/>
        <w:spacing w:after="0" w:line="240" w:lineRule="auto"/>
        <w:jc w:val="center"/>
        <w:rPr>
          <w:rFonts w:ascii="Times New Roman" w:eastAsia="Times New Roman" w:hAnsi="Times New Roman" w:cs="Times New Roman"/>
          <w:b/>
          <w:snapToGrid w:val="0"/>
          <w:spacing w:val="-5"/>
          <w:sz w:val="24"/>
          <w:szCs w:val="20"/>
          <w:lang w:eastAsia="pl-PL"/>
        </w:rPr>
      </w:pPr>
      <w:r w:rsidRPr="00BD679A">
        <w:rPr>
          <w:rFonts w:ascii="Times New Roman" w:eastAsia="Times New Roman" w:hAnsi="Times New Roman" w:cs="Times New Roman"/>
          <w:b/>
          <w:snapToGrid w:val="0"/>
          <w:spacing w:val="-5"/>
          <w:sz w:val="24"/>
          <w:szCs w:val="20"/>
          <w:lang w:eastAsia="pl-PL"/>
        </w:rPr>
        <w:t>§ 2</w:t>
      </w:r>
    </w:p>
    <w:p w14:paraId="63666890" w14:textId="77777777" w:rsidR="00251AC1" w:rsidRPr="00BD679A" w:rsidRDefault="00251AC1" w:rsidP="0019320C">
      <w:pPr>
        <w:widowControl w:val="0"/>
        <w:shd w:val="clear" w:color="auto" w:fill="FFFFFF"/>
        <w:spacing w:after="0" w:line="240" w:lineRule="auto"/>
        <w:jc w:val="both"/>
        <w:rPr>
          <w:rFonts w:ascii="Times New Roman" w:eastAsia="Times New Roman" w:hAnsi="Times New Roman" w:cs="Times New Roman"/>
          <w:snapToGrid w:val="0"/>
          <w:sz w:val="20"/>
          <w:szCs w:val="20"/>
          <w:lang w:eastAsia="pl-PL"/>
        </w:rPr>
      </w:pPr>
    </w:p>
    <w:p w14:paraId="6AC64D3A" w14:textId="77777777" w:rsidR="00251AC1" w:rsidRPr="00BD679A" w:rsidRDefault="00251AC1" w:rsidP="0019320C">
      <w:pPr>
        <w:widowControl w:val="0"/>
        <w:spacing w:after="10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Ilekroć w niniejszym regulaminie mowa jest o:</w:t>
      </w:r>
    </w:p>
    <w:p w14:paraId="548DA002" w14:textId="472C6E2B" w:rsidR="00793A87" w:rsidRPr="00BD679A" w:rsidRDefault="00793A87" w:rsidP="0019320C">
      <w:pPr>
        <w:widowControl w:val="0"/>
        <w:shd w:val="clear" w:color="auto" w:fill="FFFFFF"/>
        <w:tabs>
          <w:tab w:val="left" w:pos="720"/>
        </w:tabs>
        <w:spacing w:after="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b/>
          <w:snapToGrid w:val="0"/>
          <w:sz w:val="24"/>
          <w:szCs w:val="20"/>
          <w:lang w:eastAsia="pl-PL"/>
        </w:rPr>
        <w:t>1) Ustawie</w:t>
      </w:r>
      <w:r w:rsidRPr="00BD679A">
        <w:rPr>
          <w:rFonts w:ascii="Times New Roman" w:eastAsia="Times New Roman" w:hAnsi="Times New Roman" w:cs="Times New Roman"/>
          <w:snapToGrid w:val="0"/>
          <w:sz w:val="24"/>
          <w:szCs w:val="20"/>
          <w:lang w:eastAsia="pl-PL"/>
        </w:rPr>
        <w:t xml:space="preserve"> - należy przez to rozumieć ustawę z dnia 20 kwietnia 2004r. o promocji zatrudnienia i instytucjach rynku </w:t>
      </w:r>
      <w:r w:rsidR="007E0CFE" w:rsidRPr="00BD679A">
        <w:rPr>
          <w:rFonts w:ascii="Times New Roman" w:eastAsia="Times New Roman" w:hAnsi="Times New Roman" w:cs="Times New Roman"/>
          <w:snapToGrid w:val="0"/>
          <w:sz w:val="24"/>
          <w:szCs w:val="20"/>
          <w:lang w:eastAsia="pl-PL"/>
        </w:rPr>
        <w:t>pracy (</w:t>
      </w:r>
      <w:r w:rsidR="001805CD" w:rsidRPr="00BD679A">
        <w:rPr>
          <w:rFonts w:ascii="Times New Roman" w:eastAsia="Times New Roman" w:hAnsi="Times New Roman" w:cs="Times New Roman"/>
          <w:snapToGrid w:val="0"/>
          <w:sz w:val="24"/>
          <w:szCs w:val="20"/>
          <w:lang w:eastAsia="pl-PL"/>
        </w:rPr>
        <w:t>t</w:t>
      </w:r>
      <w:r w:rsidR="00AB0C89" w:rsidRPr="00BD679A">
        <w:rPr>
          <w:rFonts w:ascii="Times New Roman" w:eastAsia="Times New Roman" w:hAnsi="Times New Roman" w:cs="Times New Roman"/>
          <w:snapToGrid w:val="0"/>
          <w:sz w:val="24"/>
          <w:szCs w:val="20"/>
          <w:lang w:eastAsia="pl-PL"/>
        </w:rPr>
        <w:t>.</w:t>
      </w:r>
      <w:r w:rsidR="001805CD" w:rsidRPr="00BD679A">
        <w:rPr>
          <w:rFonts w:ascii="Times New Roman" w:eastAsia="Times New Roman" w:hAnsi="Times New Roman" w:cs="Times New Roman"/>
          <w:snapToGrid w:val="0"/>
          <w:sz w:val="24"/>
          <w:szCs w:val="20"/>
          <w:lang w:eastAsia="pl-PL"/>
        </w:rPr>
        <w:t xml:space="preserve"> jedn. Dz. U. z 202</w:t>
      </w:r>
      <w:r w:rsidR="00D44DF0" w:rsidRPr="00BD679A">
        <w:rPr>
          <w:rFonts w:ascii="Times New Roman" w:eastAsia="Times New Roman" w:hAnsi="Times New Roman" w:cs="Times New Roman"/>
          <w:snapToGrid w:val="0"/>
          <w:sz w:val="24"/>
          <w:szCs w:val="20"/>
          <w:lang w:eastAsia="pl-PL"/>
        </w:rPr>
        <w:t>4</w:t>
      </w:r>
      <w:r w:rsidR="001805CD" w:rsidRPr="00BD679A">
        <w:rPr>
          <w:rFonts w:ascii="Times New Roman" w:eastAsia="Times New Roman" w:hAnsi="Times New Roman" w:cs="Times New Roman"/>
          <w:snapToGrid w:val="0"/>
          <w:sz w:val="24"/>
          <w:szCs w:val="20"/>
          <w:lang w:eastAsia="pl-PL"/>
        </w:rPr>
        <w:t xml:space="preserve"> r.,  poz.</w:t>
      </w:r>
      <w:r w:rsidR="00D44DF0" w:rsidRPr="00BD679A">
        <w:rPr>
          <w:rFonts w:ascii="Times New Roman" w:eastAsia="Times New Roman" w:hAnsi="Times New Roman" w:cs="Times New Roman"/>
          <w:snapToGrid w:val="0"/>
          <w:sz w:val="24"/>
          <w:szCs w:val="20"/>
          <w:lang w:eastAsia="pl-PL"/>
        </w:rPr>
        <w:t>475</w:t>
      </w:r>
      <w:r w:rsidR="00F45159" w:rsidRPr="00BD679A">
        <w:rPr>
          <w:rFonts w:ascii="Times New Roman" w:eastAsia="Times New Roman" w:hAnsi="Times New Roman" w:cs="Times New Roman"/>
          <w:snapToGrid w:val="0"/>
          <w:sz w:val="24"/>
          <w:szCs w:val="20"/>
          <w:lang w:eastAsia="pl-PL"/>
        </w:rPr>
        <w:t>, z późn.zm.</w:t>
      </w:r>
      <w:r w:rsidRPr="00BD679A">
        <w:rPr>
          <w:rFonts w:ascii="Times New Roman" w:eastAsia="Times New Roman" w:hAnsi="Times New Roman" w:cs="Times New Roman"/>
          <w:snapToGrid w:val="0"/>
          <w:sz w:val="24"/>
          <w:szCs w:val="20"/>
          <w:lang w:eastAsia="pl-PL"/>
        </w:rPr>
        <w:t>);</w:t>
      </w:r>
    </w:p>
    <w:p w14:paraId="584042F8" w14:textId="47F7E9D4" w:rsidR="00793A87" w:rsidRPr="00BD679A" w:rsidRDefault="00793A87" w:rsidP="0019320C">
      <w:pPr>
        <w:widowControl w:val="0"/>
        <w:shd w:val="clear" w:color="auto" w:fill="FFFFFF"/>
        <w:spacing w:after="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b/>
          <w:snapToGrid w:val="0"/>
          <w:sz w:val="24"/>
          <w:szCs w:val="20"/>
          <w:lang w:eastAsia="pl-PL"/>
        </w:rPr>
        <w:t>2) Rozporządzeniu</w:t>
      </w:r>
      <w:r w:rsidRPr="00BD679A">
        <w:rPr>
          <w:rFonts w:ascii="Times New Roman" w:eastAsia="Times New Roman" w:hAnsi="Times New Roman" w:cs="Times New Roman"/>
          <w:snapToGrid w:val="0"/>
          <w:sz w:val="24"/>
          <w:szCs w:val="20"/>
          <w:lang w:eastAsia="pl-PL"/>
        </w:rPr>
        <w:t xml:space="preserve"> - należy przez to rozumieć rozporządzenie Ministra Rodziny, Pracy </w:t>
      </w:r>
      <w:r w:rsidR="00657CD8" w:rsidRPr="00BD679A">
        <w:rPr>
          <w:rFonts w:ascii="Times New Roman" w:eastAsia="Times New Roman" w:hAnsi="Times New Roman" w:cs="Times New Roman"/>
          <w:snapToGrid w:val="0"/>
          <w:sz w:val="24"/>
          <w:szCs w:val="20"/>
          <w:lang w:eastAsia="pl-PL"/>
        </w:rPr>
        <w:br/>
      </w:r>
      <w:r w:rsidRPr="00BD679A">
        <w:rPr>
          <w:rFonts w:ascii="Times New Roman" w:eastAsia="Times New Roman" w:hAnsi="Times New Roman" w:cs="Times New Roman"/>
          <w:snapToGrid w:val="0"/>
          <w:sz w:val="24"/>
          <w:szCs w:val="20"/>
          <w:lang w:eastAsia="pl-PL"/>
        </w:rPr>
        <w:t>i Polityki Społecznej z dnia 14 lipca 2017r. w sprawie dokonywania z Funduszu Pracy refundacji kosztów wyposażenia lub doposażenia stanowiska pracy oraz przyznawania środków na pod</w:t>
      </w:r>
      <w:r w:rsidR="00803AFD" w:rsidRPr="00BD679A">
        <w:rPr>
          <w:rFonts w:ascii="Times New Roman" w:eastAsia="Times New Roman" w:hAnsi="Times New Roman" w:cs="Times New Roman"/>
          <w:snapToGrid w:val="0"/>
          <w:sz w:val="24"/>
          <w:szCs w:val="20"/>
          <w:lang w:eastAsia="pl-PL"/>
        </w:rPr>
        <w:t>jęcie działalności gospodarczej</w:t>
      </w:r>
      <w:r w:rsidR="00487901" w:rsidRPr="00BD679A">
        <w:rPr>
          <w:rFonts w:ascii="Times New Roman" w:eastAsia="Times New Roman" w:hAnsi="Times New Roman" w:cs="Times New Roman"/>
          <w:snapToGrid w:val="0"/>
          <w:sz w:val="24"/>
          <w:szCs w:val="20"/>
          <w:lang w:eastAsia="pl-PL"/>
        </w:rPr>
        <w:t xml:space="preserve"> (</w:t>
      </w:r>
      <w:r w:rsidR="00AB0C89" w:rsidRPr="00BD679A">
        <w:rPr>
          <w:rFonts w:ascii="Times New Roman" w:eastAsia="Times New Roman" w:hAnsi="Times New Roman" w:cs="Times New Roman"/>
          <w:snapToGrid w:val="0"/>
          <w:sz w:val="24"/>
          <w:szCs w:val="20"/>
          <w:lang w:eastAsia="pl-PL"/>
        </w:rPr>
        <w:t xml:space="preserve">t. jedn. </w:t>
      </w:r>
      <w:r w:rsidR="00487901" w:rsidRPr="00BD679A">
        <w:rPr>
          <w:rFonts w:ascii="Times New Roman" w:eastAsia="Times New Roman" w:hAnsi="Times New Roman" w:cs="Times New Roman"/>
          <w:snapToGrid w:val="0"/>
          <w:sz w:val="24"/>
          <w:szCs w:val="20"/>
          <w:lang w:eastAsia="pl-PL"/>
        </w:rPr>
        <w:t>Dz. U. z 20</w:t>
      </w:r>
      <w:r w:rsidR="00E03530" w:rsidRPr="00BD679A">
        <w:rPr>
          <w:rFonts w:ascii="Times New Roman" w:eastAsia="Times New Roman" w:hAnsi="Times New Roman" w:cs="Times New Roman"/>
          <w:snapToGrid w:val="0"/>
          <w:sz w:val="24"/>
          <w:szCs w:val="20"/>
          <w:lang w:eastAsia="pl-PL"/>
        </w:rPr>
        <w:t>2</w:t>
      </w:r>
      <w:r w:rsidR="004652F7" w:rsidRPr="00BD679A">
        <w:rPr>
          <w:rFonts w:ascii="Times New Roman" w:eastAsia="Times New Roman" w:hAnsi="Times New Roman" w:cs="Times New Roman"/>
          <w:snapToGrid w:val="0"/>
          <w:sz w:val="24"/>
          <w:szCs w:val="20"/>
          <w:lang w:eastAsia="pl-PL"/>
        </w:rPr>
        <w:t>2</w:t>
      </w:r>
      <w:r w:rsidR="00487901" w:rsidRPr="00BD679A">
        <w:rPr>
          <w:rFonts w:ascii="Times New Roman" w:eastAsia="Times New Roman" w:hAnsi="Times New Roman" w:cs="Times New Roman"/>
          <w:snapToGrid w:val="0"/>
          <w:sz w:val="24"/>
          <w:szCs w:val="20"/>
          <w:lang w:eastAsia="pl-PL"/>
        </w:rPr>
        <w:t>r., poz.</w:t>
      </w:r>
      <w:r w:rsidR="004652F7" w:rsidRPr="00BD679A">
        <w:rPr>
          <w:rFonts w:ascii="Times New Roman" w:eastAsia="Times New Roman" w:hAnsi="Times New Roman" w:cs="Times New Roman"/>
          <w:snapToGrid w:val="0"/>
          <w:sz w:val="24"/>
          <w:szCs w:val="20"/>
          <w:lang w:eastAsia="pl-PL"/>
        </w:rPr>
        <w:t xml:space="preserve">243 z </w:t>
      </w:r>
      <w:proofErr w:type="spellStart"/>
      <w:r w:rsidR="004652F7" w:rsidRPr="00BD679A">
        <w:rPr>
          <w:rFonts w:ascii="Times New Roman" w:eastAsia="Times New Roman" w:hAnsi="Times New Roman" w:cs="Times New Roman"/>
          <w:snapToGrid w:val="0"/>
          <w:sz w:val="24"/>
          <w:szCs w:val="20"/>
          <w:lang w:eastAsia="pl-PL"/>
        </w:rPr>
        <w:t>późn</w:t>
      </w:r>
      <w:proofErr w:type="spellEnd"/>
      <w:r w:rsidR="004652F7" w:rsidRPr="00BD679A">
        <w:rPr>
          <w:rFonts w:ascii="Times New Roman" w:eastAsia="Times New Roman" w:hAnsi="Times New Roman" w:cs="Times New Roman"/>
          <w:snapToGrid w:val="0"/>
          <w:sz w:val="24"/>
          <w:szCs w:val="20"/>
          <w:lang w:eastAsia="pl-PL"/>
        </w:rPr>
        <w:t>. zm.</w:t>
      </w:r>
      <w:r w:rsidR="00487901" w:rsidRPr="00BD679A">
        <w:rPr>
          <w:rFonts w:ascii="Times New Roman" w:eastAsia="Times New Roman" w:hAnsi="Times New Roman" w:cs="Times New Roman"/>
          <w:snapToGrid w:val="0"/>
          <w:sz w:val="24"/>
          <w:szCs w:val="20"/>
          <w:lang w:eastAsia="pl-PL"/>
        </w:rPr>
        <w:t>);</w:t>
      </w:r>
    </w:p>
    <w:p w14:paraId="3456008E" w14:textId="77777777" w:rsidR="00793A87" w:rsidRPr="00BD679A" w:rsidRDefault="00793A87" w:rsidP="0019320C">
      <w:pPr>
        <w:widowControl w:val="0"/>
        <w:spacing w:after="10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b/>
          <w:snapToGrid w:val="0"/>
          <w:sz w:val="24"/>
          <w:szCs w:val="20"/>
          <w:lang w:eastAsia="pl-PL"/>
        </w:rPr>
        <w:t>3) Staroście</w:t>
      </w:r>
      <w:r w:rsidRPr="00BD679A">
        <w:rPr>
          <w:rFonts w:ascii="Times New Roman" w:eastAsia="Times New Roman" w:hAnsi="Times New Roman" w:cs="Times New Roman"/>
          <w:snapToGrid w:val="0"/>
          <w:sz w:val="24"/>
          <w:szCs w:val="20"/>
          <w:lang w:eastAsia="pl-PL"/>
        </w:rPr>
        <w:t xml:space="preserve"> - należy przez to rozumieć</w:t>
      </w:r>
      <w:r w:rsidR="00803AFD" w:rsidRPr="00BD679A">
        <w:rPr>
          <w:rFonts w:ascii="Times New Roman" w:eastAsia="Times New Roman" w:hAnsi="Times New Roman" w:cs="Times New Roman"/>
          <w:snapToGrid w:val="0"/>
          <w:sz w:val="24"/>
          <w:szCs w:val="20"/>
          <w:lang w:eastAsia="pl-PL"/>
        </w:rPr>
        <w:t xml:space="preserve"> Starostę Powiatu Cieszyńskiego;</w:t>
      </w:r>
    </w:p>
    <w:p w14:paraId="626026F8" w14:textId="77777777" w:rsidR="00793A87" w:rsidRPr="00BD679A" w:rsidRDefault="00793A87" w:rsidP="0019320C">
      <w:pPr>
        <w:widowControl w:val="0"/>
        <w:shd w:val="clear" w:color="auto" w:fill="FFFFFF"/>
        <w:spacing w:after="10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b/>
          <w:snapToGrid w:val="0"/>
          <w:sz w:val="24"/>
          <w:szCs w:val="20"/>
          <w:lang w:eastAsia="pl-PL"/>
        </w:rPr>
        <w:t>4) Urzędzie</w:t>
      </w:r>
      <w:r w:rsidRPr="00BD679A">
        <w:rPr>
          <w:rFonts w:ascii="Times New Roman" w:eastAsia="Times New Roman" w:hAnsi="Times New Roman" w:cs="Times New Roman"/>
          <w:snapToGrid w:val="0"/>
          <w:sz w:val="24"/>
          <w:szCs w:val="20"/>
          <w:lang w:eastAsia="pl-PL"/>
        </w:rPr>
        <w:t xml:space="preserve"> - należy przez to rozumieć Po</w:t>
      </w:r>
      <w:r w:rsidR="00803AFD" w:rsidRPr="00BD679A">
        <w:rPr>
          <w:rFonts w:ascii="Times New Roman" w:eastAsia="Times New Roman" w:hAnsi="Times New Roman" w:cs="Times New Roman"/>
          <w:snapToGrid w:val="0"/>
          <w:sz w:val="24"/>
          <w:szCs w:val="20"/>
          <w:lang w:eastAsia="pl-PL"/>
        </w:rPr>
        <w:t>wiatowy Urząd Pracy w Cieszynie;</w:t>
      </w:r>
    </w:p>
    <w:p w14:paraId="1DC3DAB4" w14:textId="77777777" w:rsidR="00251AC1" w:rsidRPr="00BD679A" w:rsidRDefault="00793A87" w:rsidP="0019320C">
      <w:pPr>
        <w:widowControl w:val="0"/>
        <w:spacing w:after="10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b/>
          <w:snapToGrid w:val="0"/>
          <w:sz w:val="24"/>
          <w:szCs w:val="20"/>
          <w:lang w:eastAsia="pl-PL"/>
        </w:rPr>
        <w:t>5)</w:t>
      </w:r>
      <w:r w:rsidRPr="00BD679A">
        <w:rPr>
          <w:rFonts w:ascii="Times New Roman" w:eastAsia="Times New Roman" w:hAnsi="Times New Roman" w:cs="Times New Roman"/>
          <w:snapToGrid w:val="0"/>
          <w:sz w:val="24"/>
          <w:szCs w:val="20"/>
          <w:lang w:eastAsia="pl-PL"/>
        </w:rPr>
        <w:t xml:space="preserve"> </w:t>
      </w:r>
      <w:r w:rsidR="00251AC1" w:rsidRPr="00BD679A">
        <w:rPr>
          <w:rFonts w:ascii="Times New Roman" w:eastAsia="Times New Roman" w:hAnsi="Times New Roman" w:cs="Times New Roman"/>
          <w:b/>
          <w:snapToGrid w:val="0"/>
          <w:sz w:val="24"/>
          <w:szCs w:val="20"/>
          <w:lang w:eastAsia="pl-PL"/>
        </w:rPr>
        <w:t>Dyrektorze Urzędu</w:t>
      </w:r>
      <w:r w:rsidR="00251AC1" w:rsidRPr="00BD679A">
        <w:rPr>
          <w:rFonts w:ascii="Times New Roman" w:eastAsia="Times New Roman" w:hAnsi="Times New Roman" w:cs="Times New Roman"/>
          <w:snapToGrid w:val="0"/>
          <w:sz w:val="24"/>
          <w:szCs w:val="20"/>
          <w:lang w:eastAsia="pl-PL"/>
        </w:rPr>
        <w:t xml:space="preserve"> - oznacza to Dyrektora Powiatowego Urzędu Pracy w Cieszynie działającego na podstawie pełnomocnictwa</w:t>
      </w:r>
      <w:r w:rsidR="00803AFD" w:rsidRPr="00BD679A">
        <w:rPr>
          <w:rFonts w:ascii="Times New Roman" w:eastAsia="Times New Roman" w:hAnsi="Times New Roman" w:cs="Times New Roman"/>
          <w:snapToGrid w:val="0"/>
          <w:sz w:val="24"/>
          <w:szCs w:val="20"/>
          <w:lang w:eastAsia="pl-PL"/>
        </w:rPr>
        <w:t xml:space="preserve"> Starosty Powiatu Cieszyńskiego;</w:t>
      </w:r>
    </w:p>
    <w:p w14:paraId="7DA9E05D" w14:textId="77777777" w:rsidR="005E09B5" w:rsidRPr="00BD679A" w:rsidRDefault="00793A87" w:rsidP="0019320C">
      <w:pPr>
        <w:widowControl w:val="0"/>
        <w:spacing w:after="10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b/>
          <w:snapToGrid w:val="0"/>
          <w:sz w:val="24"/>
          <w:szCs w:val="20"/>
          <w:lang w:eastAsia="pl-PL"/>
        </w:rPr>
        <w:t xml:space="preserve">6) </w:t>
      </w:r>
      <w:r w:rsidR="005E09B5" w:rsidRPr="00BD679A">
        <w:rPr>
          <w:rFonts w:ascii="Times New Roman" w:eastAsia="Times New Roman" w:hAnsi="Times New Roman" w:cs="Times New Roman"/>
          <w:b/>
          <w:snapToGrid w:val="0"/>
          <w:sz w:val="24"/>
          <w:szCs w:val="20"/>
          <w:lang w:eastAsia="pl-PL"/>
        </w:rPr>
        <w:t>Bezrobotnym</w:t>
      </w:r>
      <w:r w:rsidR="005E09B5" w:rsidRPr="00BD679A">
        <w:rPr>
          <w:rFonts w:ascii="Times New Roman" w:eastAsia="Times New Roman" w:hAnsi="Times New Roman" w:cs="Times New Roman"/>
          <w:snapToGrid w:val="0"/>
          <w:sz w:val="24"/>
          <w:szCs w:val="20"/>
          <w:lang w:eastAsia="pl-PL"/>
        </w:rPr>
        <w:t>- oznacza to osobę bezrobotną w rozumieniu Ustawy;</w:t>
      </w:r>
    </w:p>
    <w:p w14:paraId="791139BB" w14:textId="77777777" w:rsidR="005E09B5" w:rsidRPr="00BD679A" w:rsidRDefault="00793A87" w:rsidP="0019320C">
      <w:pPr>
        <w:widowControl w:val="0"/>
        <w:spacing w:after="10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b/>
          <w:snapToGrid w:val="0"/>
          <w:sz w:val="24"/>
          <w:szCs w:val="20"/>
          <w:lang w:eastAsia="pl-PL"/>
        </w:rPr>
        <w:t xml:space="preserve">7) </w:t>
      </w:r>
      <w:r w:rsidR="005E09B5" w:rsidRPr="00BD679A">
        <w:rPr>
          <w:rFonts w:ascii="Times New Roman" w:eastAsia="Times New Roman" w:hAnsi="Times New Roman" w:cs="Times New Roman"/>
          <w:b/>
          <w:snapToGrid w:val="0"/>
          <w:sz w:val="24"/>
          <w:szCs w:val="20"/>
          <w:lang w:eastAsia="pl-PL"/>
        </w:rPr>
        <w:t>Poszukującym pracy</w:t>
      </w:r>
      <w:r w:rsidR="005E09B5" w:rsidRPr="00BD679A">
        <w:rPr>
          <w:rFonts w:ascii="Times New Roman" w:eastAsia="Times New Roman" w:hAnsi="Times New Roman" w:cs="Times New Roman"/>
          <w:snapToGrid w:val="0"/>
          <w:sz w:val="24"/>
          <w:szCs w:val="20"/>
          <w:lang w:eastAsia="pl-PL"/>
        </w:rPr>
        <w:t xml:space="preserve"> – oznacza to osobę zarejestrowaną w Urzędzie jako poszukująca pracy, niepozostającą w zatrudnieniu lub niewykonującą innej pracy zarobkowej;</w:t>
      </w:r>
    </w:p>
    <w:p w14:paraId="24E0B525" w14:textId="3A65134E" w:rsidR="005E09B5" w:rsidRPr="00BD679A" w:rsidRDefault="00793A87" w:rsidP="0019320C">
      <w:pPr>
        <w:widowControl w:val="0"/>
        <w:spacing w:after="10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b/>
          <w:snapToGrid w:val="0"/>
          <w:sz w:val="24"/>
          <w:szCs w:val="20"/>
          <w:lang w:eastAsia="pl-PL"/>
        </w:rPr>
        <w:t xml:space="preserve">8) </w:t>
      </w:r>
      <w:r w:rsidR="005E09B5" w:rsidRPr="00BD679A">
        <w:rPr>
          <w:rFonts w:ascii="Times New Roman" w:eastAsia="Times New Roman" w:hAnsi="Times New Roman" w:cs="Times New Roman"/>
          <w:b/>
          <w:snapToGrid w:val="0"/>
          <w:sz w:val="24"/>
          <w:szCs w:val="20"/>
          <w:lang w:eastAsia="pl-PL"/>
        </w:rPr>
        <w:t>Opiekunie osoby niepełnosprawnej</w:t>
      </w:r>
      <w:r w:rsidR="005E09B5" w:rsidRPr="00BD679A">
        <w:rPr>
          <w:rFonts w:ascii="Times New Roman" w:eastAsia="Times New Roman" w:hAnsi="Times New Roman" w:cs="Times New Roman"/>
          <w:snapToGrid w:val="0"/>
          <w:sz w:val="24"/>
          <w:szCs w:val="20"/>
          <w:lang w:eastAsia="pl-PL"/>
        </w:rPr>
        <w:t xml:space="preserve"> – oznacza to członków rodziny, w rozumieniu art. 3  ustawy z dnia 4 listopada 2016r. o wsparciu kobiet w ciąży i rodzin „Za życiem” (</w:t>
      </w:r>
      <w:r w:rsidR="00182933" w:rsidRPr="00BD679A">
        <w:rPr>
          <w:rFonts w:ascii="Times New Roman" w:eastAsia="Times New Roman" w:hAnsi="Times New Roman" w:cs="Times New Roman"/>
          <w:snapToGrid w:val="0"/>
          <w:sz w:val="24"/>
          <w:szCs w:val="20"/>
          <w:lang w:eastAsia="pl-PL"/>
        </w:rPr>
        <w:t xml:space="preserve">t. jedn. </w:t>
      </w:r>
      <w:r w:rsidR="005E09B5" w:rsidRPr="00BD679A">
        <w:rPr>
          <w:rFonts w:ascii="Times New Roman" w:eastAsia="Times New Roman" w:hAnsi="Times New Roman" w:cs="Times New Roman"/>
          <w:snapToGrid w:val="0"/>
          <w:sz w:val="24"/>
          <w:szCs w:val="20"/>
          <w:lang w:eastAsia="pl-PL"/>
        </w:rPr>
        <w:t xml:space="preserve">Dz.U. </w:t>
      </w:r>
      <w:r w:rsidR="00182933" w:rsidRPr="00BD679A">
        <w:rPr>
          <w:rFonts w:ascii="Times New Roman" w:eastAsia="Times New Roman" w:hAnsi="Times New Roman" w:cs="Times New Roman"/>
          <w:snapToGrid w:val="0"/>
          <w:sz w:val="24"/>
          <w:szCs w:val="20"/>
          <w:lang w:eastAsia="pl-PL"/>
        </w:rPr>
        <w:t>z 202</w:t>
      </w:r>
      <w:r w:rsidR="007756DE">
        <w:rPr>
          <w:rFonts w:ascii="Times New Roman" w:eastAsia="Times New Roman" w:hAnsi="Times New Roman" w:cs="Times New Roman"/>
          <w:snapToGrid w:val="0"/>
          <w:sz w:val="24"/>
          <w:szCs w:val="20"/>
          <w:lang w:eastAsia="pl-PL"/>
        </w:rPr>
        <w:t>4</w:t>
      </w:r>
      <w:r w:rsidR="00182933" w:rsidRPr="00BD679A">
        <w:rPr>
          <w:rFonts w:ascii="Times New Roman" w:eastAsia="Times New Roman" w:hAnsi="Times New Roman" w:cs="Times New Roman"/>
          <w:snapToGrid w:val="0"/>
          <w:sz w:val="24"/>
          <w:szCs w:val="20"/>
          <w:lang w:eastAsia="pl-PL"/>
        </w:rPr>
        <w:t xml:space="preserve">r., poz. </w:t>
      </w:r>
      <w:r w:rsidR="007756DE">
        <w:rPr>
          <w:rFonts w:ascii="Times New Roman" w:eastAsia="Times New Roman" w:hAnsi="Times New Roman" w:cs="Times New Roman"/>
          <w:snapToGrid w:val="0"/>
          <w:sz w:val="24"/>
          <w:szCs w:val="20"/>
          <w:lang w:eastAsia="pl-PL"/>
        </w:rPr>
        <w:t>1829</w:t>
      </w:r>
      <w:r w:rsidR="005E09B5" w:rsidRPr="00BD679A">
        <w:rPr>
          <w:rFonts w:ascii="Times New Roman" w:eastAsia="Times New Roman" w:hAnsi="Times New Roman" w:cs="Times New Roman"/>
          <w:snapToGrid w:val="0"/>
          <w:sz w:val="24"/>
          <w:szCs w:val="20"/>
          <w:lang w:eastAsia="pl-PL"/>
        </w:rPr>
        <w:t>), opiekujących się:</w:t>
      </w:r>
    </w:p>
    <w:p w14:paraId="5B9209CE" w14:textId="77777777" w:rsidR="005E09B5" w:rsidRPr="00BD679A" w:rsidRDefault="005E09B5" w:rsidP="0019320C">
      <w:pPr>
        <w:widowControl w:val="0"/>
        <w:spacing w:after="100" w:line="240" w:lineRule="auto"/>
        <w:ind w:left="708"/>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 xml:space="preserve">a) dzieckiem z orzeczeniem o niepełnosprawności łącznie ze wskazaniami: konieczności stałej lub długotrwałej opieki lub pomocy innej osoby w związku ze znacznie ograniczoną możliwością samodzielnej egzystencji oraz konieczności stałego </w:t>
      </w:r>
      <w:r w:rsidRPr="00BD679A">
        <w:rPr>
          <w:rFonts w:ascii="Times New Roman" w:eastAsia="Times New Roman" w:hAnsi="Times New Roman" w:cs="Times New Roman"/>
          <w:snapToGrid w:val="0"/>
          <w:sz w:val="24"/>
          <w:szCs w:val="20"/>
          <w:lang w:eastAsia="pl-PL"/>
        </w:rPr>
        <w:lastRenderedPageBreak/>
        <w:t xml:space="preserve">współudziału na co dzień opiekuna dziecka w procesie jego leczenia, rehabilitacji </w:t>
      </w:r>
      <w:r w:rsidR="002E76F8" w:rsidRPr="00BD679A">
        <w:rPr>
          <w:rFonts w:ascii="Times New Roman" w:eastAsia="Times New Roman" w:hAnsi="Times New Roman" w:cs="Times New Roman"/>
          <w:snapToGrid w:val="0"/>
          <w:sz w:val="24"/>
          <w:szCs w:val="20"/>
          <w:lang w:eastAsia="pl-PL"/>
        </w:rPr>
        <w:br/>
      </w:r>
      <w:r w:rsidRPr="00BD679A">
        <w:rPr>
          <w:rFonts w:ascii="Times New Roman" w:eastAsia="Times New Roman" w:hAnsi="Times New Roman" w:cs="Times New Roman"/>
          <w:snapToGrid w:val="0"/>
          <w:sz w:val="24"/>
          <w:szCs w:val="20"/>
          <w:lang w:eastAsia="pl-PL"/>
        </w:rPr>
        <w:t>i edukacji lub</w:t>
      </w:r>
    </w:p>
    <w:p w14:paraId="0C8F1AFA" w14:textId="77777777" w:rsidR="005E09B5" w:rsidRPr="00BD679A" w:rsidRDefault="005E09B5" w:rsidP="0019320C">
      <w:pPr>
        <w:widowControl w:val="0"/>
        <w:spacing w:after="100" w:line="240" w:lineRule="auto"/>
        <w:ind w:firstLine="708"/>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b) osobą niepełnosprawną ze znacznym stopniem niepełnosprawności;</w:t>
      </w:r>
    </w:p>
    <w:p w14:paraId="79859DBB" w14:textId="77777777" w:rsidR="009C2139" w:rsidRPr="00BD679A" w:rsidRDefault="009C2139" w:rsidP="0019320C">
      <w:pPr>
        <w:widowControl w:val="0"/>
        <w:spacing w:after="100" w:line="240" w:lineRule="auto"/>
        <w:ind w:firstLine="708"/>
        <w:jc w:val="both"/>
        <w:rPr>
          <w:rFonts w:ascii="Times New Roman" w:eastAsia="Times New Roman" w:hAnsi="Times New Roman" w:cs="Times New Roman"/>
          <w:snapToGrid w:val="0"/>
          <w:sz w:val="24"/>
          <w:szCs w:val="20"/>
          <w:lang w:eastAsia="pl-PL"/>
        </w:rPr>
      </w:pPr>
    </w:p>
    <w:p w14:paraId="46153F5D" w14:textId="382CBFBB" w:rsidR="0064298B" w:rsidRPr="00BD679A" w:rsidRDefault="00793A87" w:rsidP="0019320C">
      <w:pPr>
        <w:widowControl w:val="0"/>
        <w:spacing w:after="10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b/>
          <w:snapToGrid w:val="0"/>
          <w:sz w:val="24"/>
          <w:szCs w:val="20"/>
          <w:lang w:eastAsia="pl-PL"/>
        </w:rPr>
        <w:t xml:space="preserve">9) </w:t>
      </w:r>
      <w:r w:rsidR="005E09B5" w:rsidRPr="00BD679A">
        <w:rPr>
          <w:rFonts w:ascii="Times New Roman" w:eastAsia="Times New Roman" w:hAnsi="Times New Roman" w:cs="Times New Roman"/>
          <w:b/>
          <w:snapToGrid w:val="0"/>
          <w:sz w:val="24"/>
          <w:szCs w:val="20"/>
          <w:lang w:eastAsia="pl-PL"/>
        </w:rPr>
        <w:t>Opiekunie</w:t>
      </w:r>
      <w:r w:rsidR="005E09B5" w:rsidRPr="00BD679A">
        <w:rPr>
          <w:rFonts w:ascii="Times New Roman" w:eastAsia="Times New Roman" w:hAnsi="Times New Roman" w:cs="Times New Roman"/>
          <w:snapToGrid w:val="0"/>
          <w:sz w:val="24"/>
          <w:szCs w:val="20"/>
          <w:lang w:eastAsia="pl-PL"/>
        </w:rPr>
        <w:t xml:space="preserve"> – oznacza to Poszukującego pracy opiekuna osoby niepełnosprawnej, </w:t>
      </w:r>
      <w:r w:rsidR="002E76F8" w:rsidRPr="00BD679A">
        <w:rPr>
          <w:rFonts w:ascii="Times New Roman" w:eastAsia="Times New Roman" w:hAnsi="Times New Roman" w:cs="Times New Roman"/>
          <w:snapToGrid w:val="0"/>
          <w:sz w:val="24"/>
          <w:szCs w:val="20"/>
          <w:lang w:eastAsia="pl-PL"/>
        </w:rPr>
        <w:br/>
      </w:r>
      <w:r w:rsidR="005E09B5" w:rsidRPr="00BD679A">
        <w:rPr>
          <w:rFonts w:ascii="Times New Roman" w:eastAsia="Times New Roman" w:hAnsi="Times New Roman" w:cs="Times New Roman"/>
          <w:snapToGrid w:val="0"/>
          <w:sz w:val="24"/>
          <w:szCs w:val="20"/>
          <w:lang w:eastAsia="pl-PL"/>
        </w:rPr>
        <w:t>z wyłączeniem opiekunów osoby niepełnosprawnej pobierającej świadczenie pielęgnacyjne lub specjalny zasiłek opiekuńczy na podstawie przepisów o świadczeniach rodzinnych, lub zasiłek dla opiekuna na podstawie przepisów o ustaleniu i wypłacie zasiłków na opiekunów;</w:t>
      </w:r>
    </w:p>
    <w:p w14:paraId="56012DF4" w14:textId="2E22DDCB" w:rsidR="00793A87" w:rsidRPr="00BD679A" w:rsidRDefault="00793A87" w:rsidP="0019320C">
      <w:pPr>
        <w:widowControl w:val="0"/>
        <w:spacing w:after="10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b/>
          <w:snapToGrid w:val="0"/>
          <w:sz w:val="24"/>
          <w:szCs w:val="20"/>
          <w:lang w:eastAsia="pl-PL"/>
        </w:rPr>
        <w:t xml:space="preserve">10)  </w:t>
      </w:r>
      <w:r w:rsidR="008917E3" w:rsidRPr="00BD679A">
        <w:rPr>
          <w:rFonts w:ascii="Times New Roman" w:eastAsia="Times New Roman" w:hAnsi="Times New Roman" w:cs="Times New Roman"/>
          <w:b/>
          <w:snapToGrid w:val="0"/>
          <w:sz w:val="24"/>
          <w:szCs w:val="20"/>
          <w:lang w:eastAsia="pl-PL"/>
        </w:rPr>
        <w:t>Skierowanym B</w:t>
      </w:r>
      <w:r w:rsidRPr="00BD679A">
        <w:rPr>
          <w:rFonts w:ascii="Times New Roman" w:eastAsia="Times New Roman" w:hAnsi="Times New Roman" w:cs="Times New Roman"/>
          <w:b/>
          <w:snapToGrid w:val="0"/>
          <w:sz w:val="24"/>
          <w:szCs w:val="20"/>
          <w:lang w:eastAsia="pl-PL"/>
        </w:rPr>
        <w:t xml:space="preserve">ezrobotnym lub skierowanym opiekunie– </w:t>
      </w:r>
      <w:r w:rsidRPr="00BD679A">
        <w:rPr>
          <w:rFonts w:ascii="Times New Roman" w:eastAsia="Times New Roman" w:hAnsi="Times New Roman" w:cs="Times New Roman"/>
          <w:snapToGrid w:val="0"/>
          <w:sz w:val="24"/>
          <w:szCs w:val="20"/>
          <w:lang w:eastAsia="pl-PL"/>
        </w:rPr>
        <w:t>oznacza to bezrobotnego lub opiekuna, który otrzymał pi</w:t>
      </w:r>
      <w:r w:rsidR="00487901" w:rsidRPr="00BD679A">
        <w:rPr>
          <w:rFonts w:ascii="Times New Roman" w:eastAsia="Times New Roman" w:hAnsi="Times New Roman" w:cs="Times New Roman"/>
          <w:snapToGrid w:val="0"/>
          <w:sz w:val="24"/>
          <w:szCs w:val="20"/>
          <w:lang w:eastAsia="pl-PL"/>
        </w:rPr>
        <w:t xml:space="preserve">semne skierowanie z </w:t>
      </w:r>
      <w:r w:rsidRPr="00BD679A">
        <w:rPr>
          <w:rFonts w:ascii="Times New Roman" w:eastAsia="Times New Roman" w:hAnsi="Times New Roman" w:cs="Times New Roman"/>
          <w:snapToGrid w:val="0"/>
          <w:sz w:val="24"/>
          <w:szCs w:val="20"/>
          <w:lang w:eastAsia="pl-PL"/>
        </w:rPr>
        <w:t xml:space="preserve">Urzędu do podmiotu, niepublicznego przedszkola, niepublicznej szkoły lub producenta rolnego na wyposażone lub doposażone stanowisko pracy </w:t>
      </w:r>
      <w:r w:rsidR="008917E3" w:rsidRPr="00BD679A">
        <w:rPr>
          <w:rFonts w:ascii="Times New Roman" w:eastAsia="Times New Roman" w:hAnsi="Times New Roman" w:cs="Times New Roman"/>
          <w:snapToGrid w:val="0"/>
          <w:sz w:val="24"/>
          <w:szCs w:val="20"/>
          <w:lang w:eastAsia="pl-PL"/>
        </w:rPr>
        <w:t>określone w U</w:t>
      </w:r>
      <w:r w:rsidRPr="00BD679A">
        <w:rPr>
          <w:rFonts w:ascii="Times New Roman" w:eastAsia="Times New Roman" w:hAnsi="Times New Roman" w:cs="Times New Roman"/>
          <w:snapToGrid w:val="0"/>
          <w:sz w:val="24"/>
          <w:szCs w:val="20"/>
          <w:lang w:eastAsia="pl-PL"/>
        </w:rPr>
        <w:t>mowie o refundację;</w:t>
      </w:r>
    </w:p>
    <w:p w14:paraId="064CD744" w14:textId="3314DA19" w:rsidR="00793A87" w:rsidRPr="00BD679A" w:rsidRDefault="00793A87" w:rsidP="0019320C">
      <w:pPr>
        <w:widowControl w:val="0"/>
        <w:spacing w:after="10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b/>
          <w:snapToGrid w:val="0"/>
          <w:sz w:val="24"/>
          <w:szCs w:val="20"/>
          <w:lang w:eastAsia="pl-PL"/>
        </w:rPr>
        <w:t xml:space="preserve">11) Podmiocie - </w:t>
      </w:r>
      <w:r w:rsidRPr="00BD679A">
        <w:rPr>
          <w:rFonts w:ascii="Times New Roman" w:eastAsia="Times New Roman" w:hAnsi="Times New Roman" w:cs="Times New Roman"/>
          <w:snapToGrid w:val="0"/>
          <w:sz w:val="24"/>
          <w:szCs w:val="20"/>
          <w:lang w:eastAsia="pl-PL"/>
        </w:rPr>
        <w:t>oznacza to osobę fizyczną, osobę prawną i jednostkę organizacyjną niebędącą osobą prawną, której odrębna ustawa przyznaje zdolność prawną – wykonującą we własnym imieniu działalność gospodarczą, w rozumieniu przepisó</w:t>
      </w:r>
      <w:r w:rsidR="009D0D87" w:rsidRPr="00BD679A">
        <w:rPr>
          <w:rFonts w:ascii="Times New Roman" w:eastAsia="Times New Roman" w:hAnsi="Times New Roman" w:cs="Times New Roman"/>
          <w:snapToGrid w:val="0"/>
          <w:sz w:val="24"/>
          <w:szCs w:val="20"/>
          <w:lang w:eastAsia="pl-PL"/>
        </w:rPr>
        <w:t>w ustawy z dnia 6 marca 2018</w:t>
      </w:r>
      <w:r w:rsidRPr="00BD679A">
        <w:rPr>
          <w:rFonts w:ascii="Times New Roman" w:eastAsia="Times New Roman" w:hAnsi="Times New Roman" w:cs="Times New Roman"/>
          <w:snapToGrid w:val="0"/>
          <w:sz w:val="24"/>
          <w:szCs w:val="20"/>
          <w:lang w:eastAsia="pl-PL"/>
        </w:rPr>
        <w:t xml:space="preserve">r. </w:t>
      </w:r>
      <w:r w:rsidR="009D0D87" w:rsidRPr="00BD679A">
        <w:rPr>
          <w:rFonts w:ascii="Times New Roman" w:eastAsia="Times New Roman" w:hAnsi="Times New Roman" w:cs="Times New Roman"/>
          <w:snapToGrid w:val="0"/>
          <w:sz w:val="24"/>
          <w:szCs w:val="20"/>
          <w:lang w:eastAsia="pl-PL"/>
        </w:rPr>
        <w:t>Prawo przedsiębiorców (t. jedn. Dz. U. z 20</w:t>
      </w:r>
      <w:r w:rsidR="00461DAD" w:rsidRPr="00BD679A">
        <w:rPr>
          <w:rFonts w:ascii="Times New Roman" w:eastAsia="Times New Roman" w:hAnsi="Times New Roman" w:cs="Times New Roman"/>
          <w:snapToGrid w:val="0"/>
          <w:sz w:val="24"/>
          <w:szCs w:val="20"/>
          <w:lang w:eastAsia="pl-PL"/>
        </w:rPr>
        <w:t>2</w:t>
      </w:r>
      <w:r w:rsidR="00D02780" w:rsidRPr="00BD679A">
        <w:rPr>
          <w:rFonts w:ascii="Times New Roman" w:eastAsia="Times New Roman" w:hAnsi="Times New Roman" w:cs="Times New Roman"/>
          <w:snapToGrid w:val="0"/>
          <w:sz w:val="24"/>
          <w:szCs w:val="20"/>
          <w:lang w:eastAsia="pl-PL"/>
        </w:rPr>
        <w:t>4</w:t>
      </w:r>
      <w:r w:rsidRPr="00BD679A">
        <w:rPr>
          <w:rFonts w:ascii="Times New Roman" w:eastAsia="Times New Roman" w:hAnsi="Times New Roman" w:cs="Times New Roman"/>
          <w:snapToGrid w:val="0"/>
          <w:sz w:val="24"/>
          <w:szCs w:val="20"/>
          <w:lang w:eastAsia="pl-PL"/>
        </w:rPr>
        <w:t>r.</w:t>
      </w:r>
      <w:r w:rsidR="00303B4F" w:rsidRPr="00BD679A">
        <w:rPr>
          <w:rFonts w:ascii="Times New Roman" w:eastAsia="Times New Roman" w:hAnsi="Times New Roman" w:cs="Times New Roman"/>
          <w:snapToGrid w:val="0"/>
          <w:sz w:val="24"/>
          <w:szCs w:val="20"/>
          <w:lang w:eastAsia="pl-PL"/>
        </w:rPr>
        <w:t>,</w:t>
      </w:r>
      <w:r w:rsidRPr="00BD679A">
        <w:rPr>
          <w:rFonts w:ascii="Times New Roman" w:eastAsia="Times New Roman" w:hAnsi="Times New Roman" w:cs="Times New Roman"/>
          <w:snapToGrid w:val="0"/>
          <w:sz w:val="24"/>
          <w:szCs w:val="20"/>
          <w:lang w:eastAsia="pl-PL"/>
        </w:rPr>
        <w:t xml:space="preserve"> poz.</w:t>
      </w:r>
      <w:r w:rsidR="00ED042A" w:rsidRPr="00BD679A">
        <w:rPr>
          <w:rFonts w:ascii="Times New Roman" w:eastAsia="Times New Roman" w:hAnsi="Times New Roman" w:cs="Times New Roman"/>
          <w:snapToGrid w:val="0"/>
          <w:sz w:val="24"/>
          <w:szCs w:val="20"/>
          <w:lang w:eastAsia="pl-PL"/>
        </w:rPr>
        <w:t xml:space="preserve"> </w:t>
      </w:r>
      <w:r w:rsidR="00D02780" w:rsidRPr="00BD679A">
        <w:rPr>
          <w:rFonts w:ascii="Times New Roman" w:eastAsia="Times New Roman" w:hAnsi="Times New Roman" w:cs="Times New Roman"/>
          <w:snapToGrid w:val="0"/>
          <w:sz w:val="24"/>
          <w:szCs w:val="20"/>
          <w:lang w:eastAsia="pl-PL"/>
        </w:rPr>
        <w:t>236</w:t>
      </w:r>
      <w:r w:rsidR="007756DE">
        <w:rPr>
          <w:rFonts w:ascii="Times New Roman" w:eastAsia="Times New Roman" w:hAnsi="Times New Roman" w:cs="Times New Roman"/>
          <w:snapToGrid w:val="0"/>
          <w:sz w:val="24"/>
          <w:szCs w:val="20"/>
          <w:lang w:eastAsia="pl-PL"/>
        </w:rPr>
        <w:t xml:space="preserve"> z </w:t>
      </w:r>
      <w:proofErr w:type="spellStart"/>
      <w:r w:rsidR="007756DE">
        <w:rPr>
          <w:rFonts w:ascii="Times New Roman" w:eastAsia="Times New Roman" w:hAnsi="Times New Roman" w:cs="Times New Roman"/>
          <w:snapToGrid w:val="0"/>
          <w:sz w:val="24"/>
          <w:szCs w:val="20"/>
          <w:lang w:eastAsia="pl-PL"/>
        </w:rPr>
        <w:t>poźn</w:t>
      </w:r>
      <w:proofErr w:type="spellEnd"/>
      <w:r w:rsidR="007756DE">
        <w:rPr>
          <w:rFonts w:ascii="Times New Roman" w:eastAsia="Times New Roman" w:hAnsi="Times New Roman" w:cs="Times New Roman"/>
          <w:snapToGrid w:val="0"/>
          <w:sz w:val="24"/>
          <w:szCs w:val="20"/>
          <w:lang w:eastAsia="pl-PL"/>
        </w:rPr>
        <w:t>. zm.</w:t>
      </w:r>
      <w:r w:rsidR="00AC4ABB" w:rsidRPr="00BD679A">
        <w:rPr>
          <w:rFonts w:ascii="Times New Roman" w:eastAsia="Times New Roman" w:hAnsi="Times New Roman" w:cs="Times New Roman"/>
          <w:snapToGrid w:val="0"/>
          <w:sz w:val="24"/>
          <w:szCs w:val="20"/>
          <w:lang w:eastAsia="pl-PL"/>
        </w:rPr>
        <w:t>)</w:t>
      </w:r>
      <w:r w:rsidRPr="00BD679A">
        <w:rPr>
          <w:rFonts w:ascii="Times New Roman" w:eastAsia="Times New Roman" w:hAnsi="Times New Roman" w:cs="Times New Roman"/>
          <w:snapToGrid w:val="0"/>
          <w:sz w:val="24"/>
          <w:szCs w:val="20"/>
          <w:lang w:eastAsia="pl-PL"/>
        </w:rPr>
        <w:t>;</w:t>
      </w:r>
    </w:p>
    <w:p w14:paraId="2D3FB0F1" w14:textId="3ED0DF95" w:rsidR="0019320C" w:rsidRPr="00BD679A" w:rsidRDefault="00793A87" w:rsidP="0019320C">
      <w:pPr>
        <w:widowControl w:val="0"/>
        <w:spacing w:after="10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b/>
          <w:snapToGrid w:val="0"/>
          <w:sz w:val="24"/>
          <w:szCs w:val="20"/>
          <w:lang w:eastAsia="pl-PL"/>
        </w:rPr>
        <w:t xml:space="preserve">12) </w:t>
      </w:r>
      <w:r w:rsidR="00251AC1" w:rsidRPr="00BD679A">
        <w:rPr>
          <w:rFonts w:ascii="Times New Roman" w:eastAsia="Times New Roman" w:hAnsi="Times New Roman" w:cs="Times New Roman"/>
          <w:b/>
          <w:snapToGrid w:val="0"/>
          <w:sz w:val="24"/>
          <w:szCs w:val="20"/>
          <w:lang w:eastAsia="pl-PL"/>
        </w:rPr>
        <w:t xml:space="preserve">Niepublicznym przedszkolu i niepublicznej szkole – </w:t>
      </w:r>
      <w:r w:rsidR="00251AC1" w:rsidRPr="00BD679A">
        <w:rPr>
          <w:rFonts w:ascii="Times New Roman" w:eastAsia="Times New Roman" w:hAnsi="Times New Roman" w:cs="Times New Roman"/>
          <w:snapToGrid w:val="0"/>
          <w:sz w:val="24"/>
          <w:szCs w:val="20"/>
          <w:lang w:eastAsia="pl-PL"/>
        </w:rPr>
        <w:t>oznacza to niepubliczne przedszkole i niepubliczną szkołę, o</w:t>
      </w:r>
      <w:r w:rsidR="009D0D87" w:rsidRPr="00BD679A">
        <w:rPr>
          <w:rFonts w:ascii="Times New Roman" w:eastAsia="Times New Roman" w:hAnsi="Times New Roman" w:cs="Times New Roman"/>
          <w:snapToGrid w:val="0"/>
          <w:sz w:val="24"/>
          <w:szCs w:val="20"/>
          <w:lang w:eastAsia="pl-PL"/>
        </w:rPr>
        <w:t xml:space="preserve"> których mowa w ustawie z dnia 14 grudnia 2016</w:t>
      </w:r>
      <w:r w:rsidR="00251AC1" w:rsidRPr="00BD679A">
        <w:rPr>
          <w:rFonts w:ascii="Times New Roman" w:eastAsia="Times New Roman" w:hAnsi="Times New Roman" w:cs="Times New Roman"/>
          <w:snapToGrid w:val="0"/>
          <w:sz w:val="24"/>
          <w:szCs w:val="20"/>
          <w:lang w:eastAsia="pl-PL"/>
        </w:rPr>
        <w:t xml:space="preserve">r. </w:t>
      </w:r>
      <w:r w:rsidR="00251AC1" w:rsidRPr="00BD679A">
        <w:rPr>
          <w:rFonts w:ascii="Times New Roman" w:eastAsia="Times New Roman" w:hAnsi="Times New Roman" w:cs="Times New Roman"/>
          <w:snapToGrid w:val="0"/>
          <w:sz w:val="24"/>
          <w:szCs w:val="20"/>
          <w:lang w:eastAsia="pl-PL"/>
        </w:rPr>
        <w:br/>
      </w:r>
      <w:r w:rsidR="009D0D87" w:rsidRPr="00BD679A">
        <w:rPr>
          <w:rFonts w:ascii="Times New Roman" w:eastAsia="Times New Roman" w:hAnsi="Times New Roman" w:cs="Times New Roman"/>
          <w:snapToGrid w:val="0"/>
          <w:sz w:val="24"/>
          <w:szCs w:val="20"/>
          <w:lang w:eastAsia="pl-PL"/>
        </w:rPr>
        <w:t xml:space="preserve">Prawo oświatowe </w:t>
      </w:r>
      <w:r w:rsidR="00251AC1" w:rsidRPr="00BD679A">
        <w:rPr>
          <w:rFonts w:ascii="Times New Roman" w:eastAsia="Times New Roman" w:hAnsi="Times New Roman" w:cs="Times New Roman"/>
          <w:snapToGrid w:val="0"/>
          <w:sz w:val="24"/>
          <w:szCs w:val="20"/>
          <w:lang w:eastAsia="pl-PL"/>
        </w:rPr>
        <w:t>(</w:t>
      </w:r>
      <w:r w:rsidR="009D0D87" w:rsidRPr="00BD679A">
        <w:rPr>
          <w:rFonts w:ascii="Times New Roman" w:eastAsia="Times New Roman" w:hAnsi="Times New Roman" w:cs="Times New Roman"/>
          <w:snapToGrid w:val="0"/>
          <w:sz w:val="24"/>
          <w:szCs w:val="20"/>
          <w:lang w:eastAsia="pl-PL"/>
        </w:rPr>
        <w:t>t. jedn. Dz. U. z 202</w:t>
      </w:r>
      <w:r w:rsidR="00042AAE" w:rsidRPr="00BD679A">
        <w:rPr>
          <w:rFonts w:ascii="Times New Roman" w:eastAsia="Times New Roman" w:hAnsi="Times New Roman" w:cs="Times New Roman"/>
          <w:snapToGrid w:val="0"/>
          <w:sz w:val="24"/>
          <w:szCs w:val="20"/>
          <w:lang w:eastAsia="pl-PL"/>
        </w:rPr>
        <w:t>4</w:t>
      </w:r>
      <w:r w:rsidR="00251AC1" w:rsidRPr="00BD679A">
        <w:rPr>
          <w:rFonts w:ascii="Times New Roman" w:eastAsia="Times New Roman" w:hAnsi="Times New Roman" w:cs="Times New Roman"/>
          <w:snapToGrid w:val="0"/>
          <w:sz w:val="24"/>
          <w:szCs w:val="20"/>
          <w:lang w:eastAsia="pl-PL"/>
        </w:rPr>
        <w:t>r.</w:t>
      </w:r>
      <w:r w:rsidR="00303B4F" w:rsidRPr="00BD679A">
        <w:rPr>
          <w:rFonts w:ascii="Times New Roman" w:eastAsia="Times New Roman" w:hAnsi="Times New Roman" w:cs="Times New Roman"/>
          <w:snapToGrid w:val="0"/>
          <w:sz w:val="24"/>
          <w:szCs w:val="20"/>
          <w:lang w:eastAsia="pl-PL"/>
        </w:rPr>
        <w:t>,</w:t>
      </w:r>
      <w:r w:rsidR="00251AC1" w:rsidRPr="00BD679A">
        <w:rPr>
          <w:rFonts w:ascii="Times New Roman" w:eastAsia="Times New Roman" w:hAnsi="Times New Roman" w:cs="Times New Roman"/>
          <w:snapToGrid w:val="0"/>
          <w:sz w:val="24"/>
          <w:szCs w:val="20"/>
          <w:lang w:eastAsia="pl-PL"/>
        </w:rPr>
        <w:t xml:space="preserve"> poz. </w:t>
      </w:r>
      <w:r w:rsidR="00042AAE" w:rsidRPr="00BD679A">
        <w:rPr>
          <w:rFonts w:ascii="Times New Roman" w:eastAsia="Times New Roman" w:hAnsi="Times New Roman" w:cs="Times New Roman"/>
          <w:snapToGrid w:val="0"/>
          <w:sz w:val="24"/>
          <w:szCs w:val="20"/>
          <w:lang w:eastAsia="pl-PL"/>
        </w:rPr>
        <w:t>737</w:t>
      </w:r>
      <w:r w:rsidR="007756DE">
        <w:rPr>
          <w:rFonts w:ascii="Times New Roman" w:eastAsia="Times New Roman" w:hAnsi="Times New Roman" w:cs="Times New Roman"/>
          <w:snapToGrid w:val="0"/>
          <w:sz w:val="24"/>
          <w:szCs w:val="20"/>
          <w:lang w:eastAsia="pl-PL"/>
        </w:rPr>
        <w:t xml:space="preserve"> z </w:t>
      </w:r>
      <w:proofErr w:type="spellStart"/>
      <w:r w:rsidR="007756DE">
        <w:rPr>
          <w:rFonts w:ascii="Times New Roman" w:eastAsia="Times New Roman" w:hAnsi="Times New Roman" w:cs="Times New Roman"/>
          <w:snapToGrid w:val="0"/>
          <w:sz w:val="24"/>
          <w:szCs w:val="20"/>
          <w:lang w:eastAsia="pl-PL"/>
        </w:rPr>
        <w:t>późn</w:t>
      </w:r>
      <w:proofErr w:type="spellEnd"/>
      <w:r w:rsidR="007756DE">
        <w:rPr>
          <w:rFonts w:ascii="Times New Roman" w:eastAsia="Times New Roman" w:hAnsi="Times New Roman" w:cs="Times New Roman"/>
          <w:snapToGrid w:val="0"/>
          <w:sz w:val="24"/>
          <w:szCs w:val="20"/>
          <w:lang w:eastAsia="pl-PL"/>
        </w:rPr>
        <w:t>. zm.</w:t>
      </w:r>
      <w:r w:rsidRPr="00BD679A">
        <w:rPr>
          <w:rFonts w:ascii="Times New Roman" w:eastAsia="Times New Roman" w:hAnsi="Times New Roman" w:cs="Times New Roman"/>
          <w:snapToGrid w:val="0"/>
          <w:sz w:val="24"/>
          <w:szCs w:val="20"/>
          <w:lang w:eastAsia="pl-PL"/>
        </w:rPr>
        <w:t>);</w:t>
      </w:r>
    </w:p>
    <w:p w14:paraId="479F9960" w14:textId="6D0978C6" w:rsidR="0019320C" w:rsidRPr="00BD679A" w:rsidRDefault="00793A87" w:rsidP="0019320C">
      <w:pPr>
        <w:widowControl w:val="0"/>
        <w:spacing w:after="10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b/>
          <w:snapToGrid w:val="0"/>
          <w:sz w:val="24"/>
          <w:szCs w:val="20"/>
          <w:lang w:eastAsia="pl-PL"/>
        </w:rPr>
        <w:t xml:space="preserve">13) </w:t>
      </w:r>
      <w:r w:rsidR="00251AC1" w:rsidRPr="00BD679A">
        <w:rPr>
          <w:rFonts w:ascii="Times New Roman" w:eastAsia="Times New Roman" w:hAnsi="Times New Roman" w:cs="Times New Roman"/>
          <w:b/>
          <w:snapToGrid w:val="0"/>
          <w:sz w:val="24"/>
          <w:szCs w:val="20"/>
          <w:lang w:eastAsia="pl-PL"/>
        </w:rPr>
        <w:t xml:space="preserve">Producencie rolnym – </w:t>
      </w:r>
      <w:r w:rsidR="00251AC1" w:rsidRPr="00BD679A">
        <w:rPr>
          <w:rFonts w:ascii="Times New Roman" w:eastAsia="Times New Roman" w:hAnsi="Times New Roman" w:cs="Times New Roman"/>
          <w:snapToGrid w:val="0"/>
          <w:sz w:val="24"/>
          <w:szCs w:val="20"/>
          <w:lang w:eastAsia="pl-PL"/>
        </w:rPr>
        <w:t xml:space="preserve">oznacza to osobę fizyczną, osobę prawną lub jednostkę organizacyjną nieposiadającą osobowości prawnej, </w:t>
      </w:r>
      <w:r w:rsidR="00251AC1" w:rsidRPr="006E2752">
        <w:rPr>
          <w:rFonts w:ascii="Times New Roman" w:eastAsia="Times New Roman" w:hAnsi="Times New Roman" w:cs="Times New Roman"/>
          <w:snapToGrid w:val="0"/>
          <w:sz w:val="24"/>
          <w:szCs w:val="20"/>
          <w:lang w:eastAsia="pl-PL"/>
        </w:rPr>
        <w:t>zamieszkującą lub mającą siedzibę</w:t>
      </w:r>
      <w:r w:rsidR="000B6D31" w:rsidRPr="006E2752">
        <w:rPr>
          <w:rFonts w:ascii="Times New Roman" w:eastAsia="Times New Roman" w:hAnsi="Times New Roman" w:cs="Times New Roman"/>
          <w:snapToGrid w:val="0"/>
          <w:sz w:val="24"/>
          <w:szCs w:val="20"/>
          <w:lang w:eastAsia="pl-PL"/>
        </w:rPr>
        <w:t xml:space="preserve"> na terytorium Rzeczypospolitej </w:t>
      </w:r>
      <w:r w:rsidR="00251AC1" w:rsidRPr="006E2752">
        <w:rPr>
          <w:rFonts w:ascii="Times New Roman" w:eastAsia="Times New Roman" w:hAnsi="Times New Roman" w:cs="Times New Roman"/>
          <w:snapToGrid w:val="0"/>
          <w:sz w:val="24"/>
          <w:szCs w:val="20"/>
          <w:lang w:eastAsia="pl-PL"/>
        </w:rPr>
        <w:t>Polskiej, będącą po</w:t>
      </w:r>
      <w:r w:rsidR="000B6D31" w:rsidRPr="006E2752">
        <w:rPr>
          <w:rFonts w:ascii="Times New Roman" w:eastAsia="Times New Roman" w:hAnsi="Times New Roman" w:cs="Times New Roman"/>
          <w:snapToGrid w:val="0"/>
          <w:sz w:val="24"/>
          <w:szCs w:val="20"/>
          <w:lang w:eastAsia="pl-PL"/>
        </w:rPr>
        <w:t xml:space="preserve">siadaczem gospodarstwa rolnego </w:t>
      </w:r>
      <w:r w:rsidR="00657CD8" w:rsidRPr="006E2752">
        <w:rPr>
          <w:rFonts w:ascii="Times New Roman" w:eastAsia="Times New Roman" w:hAnsi="Times New Roman" w:cs="Times New Roman"/>
          <w:snapToGrid w:val="0"/>
          <w:sz w:val="24"/>
          <w:szCs w:val="20"/>
          <w:lang w:eastAsia="pl-PL"/>
        </w:rPr>
        <w:br/>
      </w:r>
      <w:r w:rsidR="00251AC1" w:rsidRPr="006E2752">
        <w:rPr>
          <w:rFonts w:ascii="Times New Roman" w:eastAsia="Times New Roman" w:hAnsi="Times New Roman" w:cs="Times New Roman"/>
          <w:snapToGrid w:val="0"/>
          <w:sz w:val="24"/>
          <w:szCs w:val="20"/>
          <w:lang w:eastAsia="pl-PL"/>
        </w:rPr>
        <w:t>w rozumieniu ustawy z dnia 15 listopada 1984r. o podatk</w:t>
      </w:r>
      <w:r w:rsidR="009D0D87" w:rsidRPr="006E2752">
        <w:rPr>
          <w:rFonts w:ascii="Times New Roman" w:eastAsia="Times New Roman" w:hAnsi="Times New Roman" w:cs="Times New Roman"/>
          <w:snapToGrid w:val="0"/>
          <w:sz w:val="24"/>
          <w:szCs w:val="20"/>
          <w:lang w:eastAsia="pl-PL"/>
        </w:rPr>
        <w:t xml:space="preserve">u rolnym </w:t>
      </w:r>
      <w:r w:rsidR="009D0D87" w:rsidRPr="007756DE">
        <w:rPr>
          <w:rFonts w:ascii="Times New Roman" w:eastAsia="Times New Roman" w:hAnsi="Times New Roman" w:cs="Times New Roman"/>
          <w:snapToGrid w:val="0"/>
          <w:sz w:val="24"/>
          <w:szCs w:val="20"/>
          <w:lang w:eastAsia="pl-PL"/>
        </w:rPr>
        <w:t>(t. jedn. Dz. U. z 202</w:t>
      </w:r>
      <w:r w:rsidR="000C2550" w:rsidRPr="007756DE">
        <w:rPr>
          <w:rFonts w:ascii="Times New Roman" w:eastAsia="Times New Roman" w:hAnsi="Times New Roman" w:cs="Times New Roman"/>
          <w:snapToGrid w:val="0"/>
          <w:sz w:val="24"/>
          <w:szCs w:val="20"/>
          <w:lang w:eastAsia="pl-PL"/>
        </w:rPr>
        <w:t>4</w:t>
      </w:r>
      <w:r w:rsidR="00720009" w:rsidRPr="007756DE">
        <w:rPr>
          <w:rFonts w:ascii="Times New Roman" w:eastAsia="Times New Roman" w:hAnsi="Times New Roman" w:cs="Times New Roman"/>
          <w:snapToGrid w:val="0"/>
          <w:sz w:val="24"/>
          <w:szCs w:val="20"/>
          <w:lang w:eastAsia="pl-PL"/>
        </w:rPr>
        <w:t>r.</w:t>
      </w:r>
      <w:r w:rsidR="00303B4F" w:rsidRPr="007756DE">
        <w:rPr>
          <w:rFonts w:ascii="Times New Roman" w:eastAsia="Times New Roman" w:hAnsi="Times New Roman" w:cs="Times New Roman"/>
          <w:snapToGrid w:val="0"/>
          <w:sz w:val="24"/>
          <w:szCs w:val="20"/>
          <w:lang w:eastAsia="pl-PL"/>
        </w:rPr>
        <w:t>,</w:t>
      </w:r>
      <w:r w:rsidR="00251AC1" w:rsidRPr="007756DE">
        <w:rPr>
          <w:rFonts w:ascii="Times New Roman" w:eastAsia="Times New Roman" w:hAnsi="Times New Roman" w:cs="Times New Roman"/>
          <w:snapToGrid w:val="0"/>
          <w:sz w:val="24"/>
          <w:szCs w:val="20"/>
          <w:lang w:eastAsia="pl-PL"/>
        </w:rPr>
        <w:t xml:space="preserve"> </w:t>
      </w:r>
      <w:r w:rsidR="00720009" w:rsidRPr="007756DE">
        <w:rPr>
          <w:rFonts w:ascii="Times New Roman" w:eastAsia="Times New Roman" w:hAnsi="Times New Roman" w:cs="Times New Roman"/>
          <w:snapToGrid w:val="0"/>
          <w:sz w:val="24"/>
          <w:szCs w:val="20"/>
          <w:lang w:eastAsia="pl-PL"/>
        </w:rPr>
        <w:t xml:space="preserve">poz. </w:t>
      </w:r>
      <w:r w:rsidR="000C2550" w:rsidRPr="007756DE">
        <w:rPr>
          <w:rFonts w:ascii="Times New Roman" w:eastAsia="Times New Roman" w:hAnsi="Times New Roman" w:cs="Times New Roman"/>
          <w:snapToGrid w:val="0"/>
          <w:sz w:val="24"/>
          <w:szCs w:val="20"/>
          <w:lang w:eastAsia="pl-PL"/>
        </w:rPr>
        <w:t>1176</w:t>
      </w:r>
      <w:r w:rsidR="00042AAE" w:rsidRPr="007756DE">
        <w:rPr>
          <w:rFonts w:ascii="Times New Roman" w:eastAsia="Times New Roman" w:hAnsi="Times New Roman" w:cs="Times New Roman"/>
          <w:snapToGrid w:val="0"/>
          <w:sz w:val="24"/>
          <w:szCs w:val="20"/>
          <w:lang w:eastAsia="pl-PL"/>
        </w:rPr>
        <w:t xml:space="preserve"> z </w:t>
      </w:r>
      <w:proofErr w:type="spellStart"/>
      <w:r w:rsidR="00042AAE" w:rsidRPr="007756DE">
        <w:rPr>
          <w:rFonts w:ascii="Times New Roman" w:eastAsia="Times New Roman" w:hAnsi="Times New Roman" w:cs="Times New Roman"/>
          <w:snapToGrid w:val="0"/>
          <w:sz w:val="24"/>
          <w:szCs w:val="20"/>
          <w:lang w:eastAsia="pl-PL"/>
        </w:rPr>
        <w:t>późn</w:t>
      </w:r>
      <w:proofErr w:type="spellEnd"/>
      <w:r w:rsidR="00042AAE" w:rsidRPr="007756DE">
        <w:rPr>
          <w:rFonts w:ascii="Times New Roman" w:eastAsia="Times New Roman" w:hAnsi="Times New Roman" w:cs="Times New Roman"/>
          <w:snapToGrid w:val="0"/>
          <w:sz w:val="24"/>
          <w:szCs w:val="20"/>
          <w:lang w:eastAsia="pl-PL"/>
        </w:rPr>
        <w:t>. zm.</w:t>
      </w:r>
      <w:r w:rsidR="00251AC1" w:rsidRPr="007756DE">
        <w:rPr>
          <w:rFonts w:ascii="Times New Roman" w:eastAsia="Times New Roman" w:hAnsi="Times New Roman" w:cs="Times New Roman"/>
          <w:snapToGrid w:val="0"/>
          <w:sz w:val="24"/>
          <w:szCs w:val="20"/>
          <w:lang w:eastAsia="pl-PL"/>
        </w:rPr>
        <w:t>)</w:t>
      </w:r>
      <w:r w:rsidR="00251AC1" w:rsidRPr="006E2752">
        <w:rPr>
          <w:rFonts w:ascii="Times New Roman" w:eastAsia="Times New Roman" w:hAnsi="Times New Roman" w:cs="Times New Roman"/>
          <w:snapToGrid w:val="0"/>
          <w:sz w:val="24"/>
          <w:szCs w:val="20"/>
          <w:lang w:eastAsia="pl-PL"/>
        </w:rPr>
        <w:t xml:space="preserve"> lub prowadzącą dział specjalny produkcji</w:t>
      </w:r>
      <w:r w:rsidR="00251AC1" w:rsidRPr="000C2550">
        <w:rPr>
          <w:rFonts w:ascii="Times New Roman" w:eastAsia="Times New Roman" w:hAnsi="Times New Roman" w:cs="Times New Roman"/>
          <w:snapToGrid w:val="0"/>
          <w:sz w:val="24"/>
          <w:szCs w:val="20"/>
          <w:lang w:eastAsia="pl-PL"/>
        </w:rPr>
        <w:t xml:space="preserve"> rolnej, o którym</w:t>
      </w:r>
      <w:r w:rsidR="00251AC1" w:rsidRPr="00BD679A">
        <w:rPr>
          <w:rFonts w:ascii="Times New Roman" w:eastAsia="Times New Roman" w:hAnsi="Times New Roman" w:cs="Times New Roman"/>
          <w:snapToGrid w:val="0"/>
          <w:sz w:val="24"/>
          <w:szCs w:val="20"/>
          <w:lang w:eastAsia="pl-PL"/>
        </w:rPr>
        <w:t xml:space="preserve"> mowa w ustawie z dnia 26 lipca 1991r. o podatku dochodowym od osób fizycznych (t. jedn</w:t>
      </w:r>
      <w:r w:rsidR="00657CD8" w:rsidRPr="00BD679A">
        <w:rPr>
          <w:rFonts w:ascii="Times New Roman" w:eastAsia="Times New Roman" w:hAnsi="Times New Roman" w:cs="Times New Roman"/>
          <w:snapToGrid w:val="0"/>
          <w:sz w:val="24"/>
          <w:szCs w:val="20"/>
          <w:lang w:eastAsia="pl-PL"/>
        </w:rPr>
        <w:t xml:space="preserve">. Dz. U. </w:t>
      </w:r>
      <w:r w:rsidR="00657CD8" w:rsidRPr="00BD679A">
        <w:rPr>
          <w:rFonts w:ascii="Times New Roman" w:eastAsia="Times New Roman" w:hAnsi="Times New Roman" w:cs="Times New Roman"/>
          <w:snapToGrid w:val="0"/>
          <w:sz w:val="24"/>
          <w:szCs w:val="20"/>
          <w:lang w:eastAsia="pl-PL"/>
        </w:rPr>
        <w:br/>
        <w:t xml:space="preserve">z </w:t>
      </w:r>
      <w:r w:rsidR="009D0D87" w:rsidRPr="00BD679A">
        <w:rPr>
          <w:rFonts w:ascii="Times New Roman" w:eastAsia="Times New Roman" w:hAnsi="Times New Roman" w:cs="Times New Roman"/>
          <w:snapToGrid w:val="0"/>
          <w:sz w:val="24"/>
          <w:szCs w:val="20"/>
          <w:lang w:eastAsia="pl-PL"/>
        </w:rPr>
        <w:t>202</w:t>
      </w:r>
      <w:r w:rsidR="0099543B" w:rsidRPr="00BD679A">
        <w:rPr>
          <w:rFonts w:ascii="Times New Roman" w:eastAsia="Times New Roman" w:hAnsi="Times New Roman" w:cs="Times New Roman"/>
          <w:snapToGrid w:val="0"/>
          <w:sz w:val="24"/>
          <w:szCs w:val="20"/>
          <w:lang w:eastAsia="pl-PL"/>
        </w:rPr>
        <w:t>4</w:t>
      </w:r>
      <w:r w:rsidR="00720009" w:rsidRPr="00BD679A">
        <w:rPr>
          <w:rFonts w:ascii="Times New Roman" w:eastAsia="Times New Roman" w:hAnsi="Times New Roman" w:cs="Times New Roman"/>
          <w:snapToGrid w:val="0"/>
          <w:sz w:val="24"/>
          <w:szCs w:val="20"/>
          <w:lang w:eastAsia="pl-PL"/>
        </w:rPr>
        <w:t>r.</w:t>
      </w:r>
      <w:r w:rsidR="00303B4F" w:rsidRPr="00BD679A">
        <w:rPr>
          <w:rFonts w:ascii="Times New Roman" w:eastAsia="Times New Roman" w:hAnsi="Times New Roman" w:cs="Times New Roman"/>
          <w:snapToGrid w:val="0"/>
          <w:sz w:val="24"/>
          <w:szCs w:val="20"/>
          <w:lang w:eastAsia="pl-PL"/>
        </w:rPr>
        <w:t>,</w:t>
      </w:r>
      <w:r w:rsidRPr="00BD679A">
        <w:rPr>
          <w:rFonts w:ascii="Times New Roman" w:eastAsia="Times New Roman" w:hAnsi="Times New Roman" w:cs="Times New Roman"/>
          <w:snapToGrid w:val="0"/>
          <w:sz w:val="24"/>
          <w:szCs w:val="20"/>
          <w:lang w:eastAsia="pl-PL"/>
        </w:rPr>
        <w:t xml:space="preserve"> </w:t>
      </w:r>
      <w:r w:rsidR="0012607F" w:rsidRPr="00BD679A">
        <w:rPr>
          <w:rFonts w:ascii="Times New Roman" w:eastAsia="Times New Roman" w:hAnsi="Times New Roman" w:cs="Times New Roman"/>
          <w:snapToGrid w:val="0"/>
          <w:sz w:val="24"/>
          <w:szCs w:val="20"/>
          <w:lang w:eastAsia="pl-PL"/>
        </w:rPr>
        <w:t xml:space="preserve">poz. </w:t>
      </w:r>
      <w:r w:rsidR="0099543B" w:rsidRPr="00BD679A">
        <w:rPr>
          <w:rFonts w:ascii="Times New Roman" w:eastAsia="Times New Roman" w:hAnsi="Times New Roman" w:cs="Times New Roman"/>
          <w:snapToGrid w:val="0"/>
          <w:sz w:val="24"/>
          <w:szCs w:val="20"/>
          <w:lang w:eastAsia="pl-PL"/>
        </w:rPr>
        <w:t>226</w:t>
      </w:r>
      <w:r w:rsidR="00042AAE" w:rsidRPr="00BD679A">
        <w:rPr>
          <w:rFonts w:ascii="Times New Roman" w:eastAsia="Times New Roman" w:hAnsi="Times New Roman" w:cs="Times New Roman"/>
          <w:snapToGrid w:val="0"/>
          <w:sz w:val="24"/>
          <w:szCs w:val="20"/>
          <w:lang w:eastAsia="pl-PL"/>
        </w:rPr>
        <w:t xml:space="preserve"> z </w:t>
      </w:r>
      <w:proofErr w:type="spellStart"/>
      <w:r w:rsidR="00042AAE" w:rsidRPr="00BD679A">
        <w:rPr>
          <w:rFonts w:ascii="Times New Roman" w:eastAsia="Times New Roman" w:hAnsi="Times New Roman" w:cs="Times New Roman"/>
          <w:snapToGrid w:val="0"/>
          <w:sz w:val="24"/>
          <w:szCs w:val="20"/>
          <w:lang w:eastAsia="pl-PL"/>
        </w:rPr>
        <w:t>późn</w:t>
      </w:r>
      <w:proofErr w:type="spellEnd"/>
      <w:r w:rsidR="00042AAE" w:rsidRPr="00BD679A">
        <w:rPr>
          <w:rFonts w:ascii="Times New Roman" w:eastAsia="Times New Roman" w:hAnsi="Times New Roman" w:cs="Times New Roman"/>
          <w:snapToGrid w:val="0"/>
          <w:sz w:val="24"/>
          <w:szCs w:val="20"/>
          <w:lang w:eastAsia="pl-PL"/>
        </w:rPr>
        <w:t>. zm.</w:t>
      </w:r>
      <w:r w:rsidR="0012607F" w:rsidRPr="00BD679A">
        <w:rPr>
          <w:rFonts w:ascii="Times New Roman" w:eastAsia="Times New Roman" w:hAnsi="Times New Roman" w:cs="Times New Roman"/>
          <w:snapToGrid w:val="0"/>
          <w:sz w:val="24"/>
          <w:szCs w:val="20"/>
          <w:lang w:eastAsia="pl-PL"/>
        </w:rPr>
        <w:t xml:space="preserve">) </w:t>
      </w:r>
      <w:r w:rsidR="00251AC1" w:rsidRPr="00BD679A">
        <w:rPr>
          <w:rFonts w:ascii="Times New Roman" w:eastAsia="Times New Roman" w:hAnsi="Times New Roman" w:cs="Times New Roman"/>
          <w:snapToGrid w:val="0"/>
          <w:sz w:val="24"/>
          <w:szCs w:val="20"/>
          <w:lang w:eastAsia="pl-PL"/>
        </w:rPr>
        <w:t xml:space="preserve">lub w ustawie z dnia 15 lutego 1992r. o podatku dochodowym od osób </w:t>
      </w:r>
      <w:r w:rsidR="009D0D87" w:rsidRPr="00BD679A">
        <w:rPr>
          <w:rFonts w:ascii="Times New Roman" w:eastAsia="Times New Roman" w:hAnsi="Times New Roman" w:cs="Times New Roman"/>
          <w:snapToGrid w:val="0"/>
          <w:sz w:val="24"/>
          <w:szCs w:val="20"/>
          <w:lang w:eastAsia="pl-PL"/>
        </w:rPr>
        <w:t>prawnych (t. jedn. Dz. U. z 202</w:t>
      </w:r>
      <w:r w:rsidR="0099543B" w:rsidRPr="00BD679A">
        <w:rPr>
          <w:rFonts w:ascii="Times New Roman" w:eastAsia="Times New Roman" w:hAnsi="Times New Roman" w:cs="Times New Roman"/>
          <w:snapToGrid w:val="0"/>
          <w:sz w:val="24"/>
          <w:szCs w:val="20"/>
          <w:lang w:eastAsia="pl-PL"/>
        </w:rPr>
        <w:t>3</w:t>
      </w:r>
      <w:r w:rsidR="0012607F" w:rsidRPr="00BD679A">
        <w:rPr>
          <w:rFonts w:ascii="Times New Roman" w:eastAsia="Times New Roman" w:hAnsi="Times New Roman" w:cs="Times New Roman"/>
          <w:snapToGrid w:val="0"/>
          <w:sz w:val="24"/>
          <w:szCs w:val="20"/>
          <w:lang w:eastAsia="pl-PL"/>
        </w:rPr>
        <w:t>r.</w:t>
      </w:r>
      <w:r w:rsidR="00303B4F" w:rsidRPr="00BD679A">
        <w:rPr>
          <w:rFonts w:ascii="Times New Roman" w:eastAsia="Times New Roman" w:hAnsi="Times New Roman" w:cs="Times New Roman"/>
          <w:snapToGrid w:val="0"/>
          <w:sz w:val="24"/>
          <w:szCs w:val="20"/>
          <w:lang w:eastAsia="pl-PL"/>
        </w:rPr>
        <w:t>,</w:t>
      </w:r>
      <w:r w:rsidR="0012607F" w:rsidRPr="00BD679A">
        <w:rPr>
          <w:rFonts w:ascii="Times New Roman" w:eastAsia="Times New Roman" w:hAnsi="Times New Roman" w:cs="Times New Roman"/>
          <w:snapToGrid w:val="0"/>
          <w:sz w:val="24"/>
          <w:szCs w:val="20"/>
          <w:lang w:eastAsia="pl-PL"/>
        </w:rPr>
        <w:t xml:space="preserve"> poz. </w:t>
      </w:r>
      <w:r w:rsidR="0099543B" w:rsidRPr="00BD679A">
        <w:rPr>
          <w:rFonts w:ascii="Times New Roman" w:eastAsia="Times New Roman" w:hAnsi="Times New Roman" w:cs="Times New Roman"/>
          <w:snapToGrid w:val="0"/>
          <w:sz w:val="24"/>
          <w:szCs w:val="20"/>
          <w:lang w:eastAsia="pl-PL"/>
        </w:rPr>
        <w:t>2805</w:t>
      </w:r>
      <w:r w:rsidR="00042AAE" w:rsidRPr="00BD679A">
        <w:rPr>
          <w:rFonts w:ascii="Times New Roman" w:eastAsia="Times New Roman" w:hAnsi="Times New Roman" w:cs="Times New Roman"/>
          <w:snapToGrid w:val="0"/>
          <w:sz w:val="24"/>
          <w:szCs w:val="20"/>
          <w:lang w:eastAsia="pl-PL"/>
        </w:rPr>
        <w:t xml:space="preserve"> z </w:t>
      </w:r>
      <w:proofErr w:type="spellStart"/>
      <w:r w:rsidR="00042AAE" w:rsidRPr="00BD679A">
        <w:rPr>
          <w:rFonts w:ascii="Times New Roman" w:eastAsia="Times New Roman" w:hAnsi="Times New Roman" w:cs="Times New Roman"/>
          <w:snapToGrid w:val="0"/>
          <w:sz w:val="24"/>
          <w:szCs w:val="20"/>
          <w:lang w:eastAsia="pl-PL"/>
        </w:rPr>
        <w:t>późn</w:t>
      </w:r>
      <w:proofErr w:type="spellEnd"/>
      <w:r w:rsidR="00042AAE" w:rsidRPr="00BD679A">
        <w:rPr>
          <w:rFonts w:ascii="Times New Roman" w:eastAsia="Times New Roman" w:hAnsi="Times New Roman" w:cs="Times New Roman"/>
          <w:snapToGrid w:val="0"/>
          <w:sz w:val="24"/>
          <w:szCs w:val="20"/>
          <w:lang w:eastAsia="pl-PL"/>
        </w:rPr>
        <w:t>. zm.</w:t>
      </w:r>
      <w:r w:rsidR="0012607F" w:rsidRPr="00BD679A">
        <w:rPr>
          <w:rFonts w:ascii="Times New Roman" w:eastAsia="Times New Roman" w:hAnsi="Times New Roman" w:cs="Times New Roman"/>
          <w:snapToGrid w:val="0"/>
          <w:sz w:val="24"/>
          <w:szCs w:val="20"/>
          <w:lang w:eastAsia="pl-PL"/>
        </w:rPr>
        <w:t xml:space="preserve">) </w:t>
      </w:r>
      <w:r w:rsidR="00251AC1" w:rsidRPr="00BD679A">
        <w:rPr>
          <w:rFonts w:ascii="Times New Roman" w:eastAsia="Times New Roman" w:hAnsi="Times New Roman" w:cs="Times New Roman"/>
          <w:snapToGrid w:val="0"/>
          <w:sz w:val="24"/>
          <w:szCs w:val="20"/>
          <w:lang w:eastAsia="pl-PL"/>
        </w:rPr>
        <w:t>zatrudniającą w okresie ostatnich 6 miesięcy (w każdym miesiącu) co najmniej jednego pracownik</w:t>
      </w:r>
      <w:r w:rsidRPr="00BD679A">
        <w:rPr>
          <w:rFonts w:ascii="Times New Roman" w:eastAsia="Times New Roman" w:hAnsi="Times New Roman" w:cs="Times New Roman"/>
          <w:snapToGrid w:val="0"/>
          <w:sz w:val="24"/>
          <w:szCs w:val="20"/>
          <w:lang w:eastAsia="pl-PL"/>
        </w:rPr>
        <w:t>a w pełnym wymiarze czasu pracy</w:t>
      </w:r>
      <w:r w:rsidR="00EB2CE1" w:rsidRPr="00BD679A">
        <w:rPr>
          <w:rFonts w:ascii="Times New Roman" w:eastAsia="Times New Roman" w:hAnsi="Times New Roman" w:cs="Times New Roman"/>
          <w:snapToGrid w:val="0"/>
          <w:sz w:val="24"/>
          <w:szCs w:val="20"/>
          <w:lang w:eastAsia="pl-PL"/>
        </w:rPr>
        <w:t>;</w:t>
      </w:r>
    </w:p>
    <w:p w14:paraId="690950DB" w14:textId="77777777" w:rsidR="00ED042A" w:rsidRPr="00BD679A" w:rsidRDefault="00803AFD" w:rsidP="0019320C">
      <w:pPr>
        <w:widowControl w:val="0"/>
        <w:spacing w:after="10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b/>
          <w:snapToGrid w:val="0"/>
          <w:sz w:val="24"/>
          <w:szCs w:val="20"/>
          <w:lang w:eastAsia="pl-PL"/>
        </w:rPr>
        <w:t xml:space="preserve">14) </w:t>
      </w:r>
      <w:r w:rsidR="00793A87" w:rsidRPr="00BD679A">
        <w:rPr>
          <w:rFonts w:ascii="Times New Roman" w:eastAsia="Times New Roman" w:hAnsi="Times New Roman" w:cs="Times New Roman"/>
          <w:b/>
          <w:snapToGrid w:val="0"/>
          <w:sz w:val="24"/>
          <w:szCs w:val="20"/>
          <w:lang w:eastAsia="pl-PL"/>
        </w:rPr>
        <w:t xml:space="preserve">Wnioskodawcy – </w:t>
      </w:r>
      <w:r w:rsidR="00793A87" w:rsidRPr="00BD679A">
        <w:rPr>
          <w:rFonts w:ascii="Times New Roman" w:eastAsia="Times New Roman" w:hAnsi="Times New Roman" w:cs="Times New Roman"/>
          <w:snapToGrid w:val="0"/>
          <w:sz w:val="24"/>
          <w:szCs w:val="20"/>
          <w:lang w:eastAsia="pl-PL"/>
        </w:rPr>
        <w:t>oznacza to podmiot, niepubliczne przedszkole, niepubliczn</w:t>
      </w:r>
      <w:r w:rsidRPr="00BD679A">
        <w:rPr>
          <w:rFonts w:ascii="Times New Roman" w:eastAsia="Times New Roman" w:hAnsi="Times New Roman" w:cs="Times New Roman"/>
          <w:snapToGrid w:val="0"/>
          <w:sz w:val="24"/>
          <w:szCs w:val="20"/>
          <w:lang w:eastAsia="pl-PL"/>
        </w:rPr>
        <w:t>ą szkołę lub producenta rolnego;</w:t>
      </w:r>
    </w:p>
    <w:p w14:paraId="540A412D" w14:textId="256FCBA9" w:rsidR="00793A87" w:rsidRPr="00BD679A" w:rsidRDefault="00803AFD" w:rsidP="0019320C">
      <w:pPr>
        <w:widowControl w:val="0"/>
        <w:spacing w:after="10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b/>
          <w:snapToGrid w:val="0"/>
          <w:sz w:val="24"/>
          <w:szCs w:val="20"/>
          <w:lang w:eastAsia="pl-PL"/>
        </w:rPr>
        <w:t xml:space="preserve">15) Wniosku – </w:t>
      </w:r>
      <w:r w:rsidRPr="00BD679A">
        <w:rPr>
          <w:rFonts w:ascii="Times New Roman" w:eastAsia="Times New Roman" w:hAnsi="Times New Roman" w:cs="Times New Roman"/>
          <w:snapToGrid w:val="0"/>
          <w:sz w:val="24"/>
          <w:szCs w:val="20"/>
          <w:lang w:eastAsia="pl-PL"/>
        </w:rPr>
        <w:t>oznacza to wniosek o refundację kosztów wyposażenia lub doposażenia stanowiska pracy;</w:t>
      </w:r>
    </w:p>
    <w:p w14:paraId="28733809" w14:textId="04A1A649" w:rsidR="00803AFD" w:rsidRPr="00BD679A" w:rsidRDefault="00803AFD" w:rsidP="0019320C">
      <w:pPr>
        <w:widowControl w:val="0"/>
        <w:spacing w:after="10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b/>
          <w:snapToGrid w:val="0"/>
          <w:sz w:val="24"/>
          <w:szCs w:val="20"/>
          <w:lang w:eastAsia="pl-PL"/>
        </w:rPr>
        <w:t xml:space="preserve">16) Refundacji – </w:t>
      </w:r>
      <w:r w:rsidRPr="00BD679A">
        <w:rPr>
          <w:rFonts w:ascii="Times New Roman" w:eastAsia="Times New Roman" w:hAnsi="Times New Roman" w:cs="Times New Roman"/>
          <w:snapToGrid w:val="0"/>
          <w:sz w:val="24"/>
          <w:szCs w:val="20"/>
          <w:lang w:eastAsia="pl-PL"/>
        </w:rPr>
        <w:t>oznacza to refundację kosztów wyposażenia lub doposażenia stanowiska pracy</w:t>
      </w:r>
      <w:r w:rsidR="00EB2CE1" w:rsidRPr="00BD679A">
        <w:rPr>
          <w:rFonts w:ascii="Times New Roman" w:eastAsia="Times New Roman" w:hAnsi="Times New Roman" w:cs="Times New Roman"/>
          <w:snapToGrid w:val="0"/>
          <w:sz w:val="24"/>
          <w:szCs w:val="20"/>
          <w:lang w:eastAsia="pl-PL"/>
        </w:rPr>
        <w:t>;</w:t>
      </w:r>
    </w:p>
    <w:p w14:paraId="67397F31" w14:textId="47C84894" w:rsidR="00803AFD" w:rsidRPr="00BD679A" w:rsidRDefault="00803AFD" w:rsidP="0019320C">
      <w:pPr>
        <w:widowControl w:val="0"/>
        <w:spacing w:after="10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b/>
          <w:snapToGrid w:val="0"/>
          <w:sz w:val="24"/>
          <w:szCs w:val="20"/>
          <w:lang w:eastAsia="pl-PL"/>
        </w:rPr>
        <w:t xml:space="preserve">17) Umowie </w:t>
      </w:r>
      <w:r w:rsidRPr="00BD679A">
        <w:rPr>
          <w:rFonts w:ascii="Times New Roman" w:eastAsia="Times New Roman" w:hAnsi="Times New Roman" w:cs="Times New Roman"/>
          <w:snapToGrid w:val="0"/>
          <w:sz w:val="24"/>
          <w:szCs w:val="20"/>
          <w:lang w:eastAsia="pl-PL"/>
        </w:rPr>
        <w:t>– oznacza to umowę o refundację kosztów wyposażenia lub doposażenia stanowiska pracy</w:t>
      </w:r>
      <w:r w:rsidR="00EB2CE1" w:rsidRPr="00BD679A">
        <w:rPr>
          <w:rFonts w:ascii="Times New Roman" w:eastAsia="Times New Roman" w:hAnsi="Times New Roman" w:cs="Times New Roman"/>
          <w:snapToGrid w:val="0"/>
          <w:sz w:val="24"/>
          <w:szCs w:val="20"/>
          <w:lang w:eastAsia="pl-PL"/>
        </w:rPr>
        <w:t>;</w:t>
      </w:r>
    </w:p>
    <w:p w14:paraId="23D17769" w14:textId="1B477F5F" w:rsidR="00251AC1" w:rsidRPr="00BD679A" w:rsidRDefault="00803AFD" w:rsidP="0019320C">
      <w:pPr>
        <w:widowControl w:val="0"/>
        <w:spacing w:after="10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b/>
          <w:snapToGrid w:val="0"/>
          <w:sz w:val="24"/>
          <w:szCs w:val="20"/>
          <w:lang w:eastAsia="pl-PL"/>
        </w:rPr>
        <w:t>18)</w:t>
      </w:r>
      <w:r w:rsidRPr="00BD679A">
        <w:rPr>
          <w:rFonts w:ascii="Times New Roman" w:eastAsia="Times New Roman" w:hAnsi="Times New Roman" w:cs="Times New Roman"/>
          <w:snapToGrid w:val="0"/>
          <w:sz w:val="24"/>
          <w:szCs w:val="20"/>
          <w:lang w:eastAsia="pl-PL"/>
        </w:rPr>
        <w:t xml:space="preserve"> </w:t>
      </w:r>
      <w:r w:rsidR="005E09B5" w:rsidRPr="00BD679A">
        <w:rPr>
          <w:rFonts w:ascii="Times New Roman" w:eastAsia="Times New Roman" w:hAnsi="Times New Roman" w:cs="Times New Roman"/>
          <w:b/>
          <w:snapToGrid w:val="0"/>
          <w:sz w:val="24"/>
          <w:szCs w:val="20"/>
          <w:lang w:eastAsia="pl-PL"/>
        </w:rPr>
        <w:t xml:space="preserve">Pojeździe – </w:t>
      </w:r>
      <w:r w:rsidR="005E09B5" w:rsidRPr="00BD679A">
        <w:rPr>
          <w:rFonts w:ascii="Times New Roman" w:eastAsia="Times New Roman" w:hAnsi="Times New Roman" w:cs="Times New Roman"/>
          <w:snapToGrid w:val="0"/>
          <w:sz w:val="24"/>
          <w:szCs w:val="20"/>
          <w:lang w:eastAsia="pl-PL"/>
        </w:rPr>
        <w:t>należy przez to rozumieć samochód, a także zespół pojazdów składający się również z przyczepy, naczepy lub lawety</w:t>
      </w:r>
      <w:r w:rsidR="00EB2CE1" w:rsidRPr="00BD679A">
        <w:rPr>
          <w:rFonts w:ascii="Times New Roman" w:eastAsia="Times New Roman" w:hAnsi="Times New Roman" w:cs="Times New Roman"/>
          <w:snapToGrid w:val="0"/>
          <w:sz w:val="24"/>
          <w:szCs w:val="20"/>
          <w:lang w:eastAsia="pl-PL"/>
        </w:rPr>
        <w:t>;</w:t>
      </w:r>
    </w:p>
    <w:p w14:paraId="781A53B1" w14:textId="5F20A849" w:rsidR="00ED042A" w:rsidRPr="00BD679A" w:rsidRDefault="00803AFD">
      <w:pPr>
        <w:widowControl w:val="0"/>
        <w:spacing w:after="10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b/>
          <w:snapToGrid w:val="0"/>
          <w:sz w:val="24"/>
          <w:szCs w:val="24"/>
          <w:lang w:eastAsia="pl-PL"/>
        </w:rPr>
        <w:t xml:space="preserve">19) </w:t>
      </w:r>
      <w:r w:rsidR="00487901" w:rsidRPr="00BD679A">
        <w:rPr>
          <w:rFonts w:ascii="Times New Roman" w:hAnsi="Times New Roman" w:cs="Times New Roman"/>
          <w:b/>
          <w:bCs/>
          <w:sz w:val="24"/>
          <w:szCs w:val="24"/>
        </w:rPr>
        <w:t>Przeci</w:t>
      </w:r>
      <w:r w:rsidR="00487901" w:rsidRPr="00BD679A">
        <w:rPr>
          <w:rFonts w:ascii="Times New Roman" w:eastAsia="TimesNewRoman,Bold" w:hAnsi="Times New Roman" w:cs="Times New Roman"/>
          <w:b/>
          <w:bCs/>
          <w:sz w:val="24"/>
          <w:szCs w:val="24"/>
        </w:rPr>
        <w:t>ę</w:t>
      </w:r>
      <w:r w:rsidR="00487901" w:rsidRPr="00BD679A">
        <w:rPr>
          <w:rFonts w:ascii="Times New Roman" w:hAnsi="Times New Roman" w:cs="Times New Roman"/>
          <w:b/>
          <w:bCs/>
          <w:sz w:val="24"/>
          <w:szCs w:val="24"/>
        </w:rPr>
        <w:t>tnym wynagrodzeniu</w:t>
      </w:r>
      <w:r w:rsidR="00487901" w:rsidRPr="00BD679A">
        <w:rPr>
          <w:rFonts w:ascii="Times New Roman" w:hAnsi="Times New Roman" w:cs="Times New Roman"/>
          <w:sz w:val="24"/>
          <w:szCs w:val="24"/>
        </w:rPr>
        <w:t>- oznacza to przeci</w:t>
      </w:r>
      <w:r w:rsidR="00487901" w:rsidRPr="00BD679A">
        <w:rPr>
          <w:rFonts w:ascii="Times New Roman" w:eastAsia="TimesNewRoman" w:hAnsi="Times New Roman" w:cs="Times New Roman"/>
          <w:sz w:val="24"/>
          <w:szCs w:val="24"/>
        </w:rPr>
        <w:t>ę</w:t>
      </w:r>
      <w:r w:rsidR="00487901" w:rsidRPr="00BD679A">
        <w:rPr>
          <w:rFonts w:ascii="Times New Roman" w:hAnsi="Times New Roman" w:cs="Times New Roman"/>
          <w:sz w:val="24"/>
          <w:szCs w:val="24"/>
        </w:rPr>
        <w:t>tne wynagrodzenie w poprzednim kwartale od pierwszego dnia nast</w:t>
      </w:r>
      <w:r w:rsidR="00487901" w:rsidRPr="00BD679A">
        <w:rPr>
          <w:rFonts w:ascii="Times New Roman" w:eastAsia="TimesNewRoman" w:hAnsi="Times New Roman" w:cs="Times New Roman"/>
          <w:sz w:val="24"/>
          <w:szCs w:val="24"/>
        </w:rPr>
        <w:t>ę</w:t>
      </w:r>
      <w:r w:rsidR="00487901" w:rsidRPr="00BD679A">
        <w:rPr>
          <w:rFonts w:ascii="Times New Roman" w:hAnsi="Times New Roman" w:cs="Times New Roman"/>
          <w:sz w:val="24"/>
          <w:szCs w:val="24"/>
        </w:rPr>
        <w:t>pnego miesi</w:t>
      </w:r>
      <w:r w:rsidR="00487901" w:rsidRPr="00BD679A">
        <w:rPr>
          <w:rFonts w:ascii="Times New Roman" w:eastAsia="TimesNewRoman" w:hAnsi="Times New Roman" w:cs="Times New Roman"/>
          <w:sz w:val="24"/>
          <w:szCs w:val="24"/>
        </w:rPr>
        <w:t>ą</w:t>
      </w:r>
      <w:r w:rsidR="00487901" w:rsidRPr="00BD679A">
        <w:rPr>
          <w:rFonts w:ascii="Times New Roman" w:hAnsi="Times New Roman" w:cs="Times New Roman"/>
          <w:sz w:val="24"/>
          <w:szCs w:val="24"/>
        </w:rPr>
        <w:t>ca po ogłoszeniu przez Prezesa Głównego Urz</w:t>
      </w:r>
      <w:r w:rsidR="00487901" w:rsidRPr="00BD679A">
        <w:rPr>
          <w:rFonts w:ascii="Times New Roman" w:eastAsia="TimesNewRoman" w:hAnsi="Times New Roman" w:cs="Times New Roman"/>
          <w:sz w:val="24"/>
          <w:szCs w:val="24"/>
        </w:rPr>
        <w:t>ę</w:t>
      </w:r>
      <w:r w:rsidR="00487901" w:rsidRPr="00BD679A">
        <w:rPr>
          <w:rFonts w:ascii="Times New Roman" w:hAnsi="Times New Roman" w:cs="Times New Roman"/>
          <w:sz w:val="24"/>
          <w:szCs w:val="24"/>
        </w:rPr>
        <w:t>du Statystycznego w Dzienniku Urz</w:t>
      </w:r>
      <w:r w:rsidR="00487901" w:rsidRPr="00BD679A">
        <w:rPr>
          <w:rFonts w:ascii="Times New Roman" w:eastAsia="TimesNewRoman" w:hAnsi="Times New Roman" w:cs="Times New Roman"/>
          <w:sz w:val="24"/>
          <w:szCs w:val="24"/>
        </w:rPr>
        <w:t>ę</w:t>
      </w:r>
      <w:r w:rsidR="00487901" w:rsidRPr="00BD679A">
        <w:rPr>
          <w:rFonts w:ascii="Times New Roman" w:hAnsi="Times New Roman" w:cs="Times New Roman"/>
          <w:sz w:val="24"/>
          <w:szCs w:val="24"/>
        </w:rPr>
        <w:t>dowym Rzeczypospolitej Polskiej „Monitor Po</w:t>
      </w:r>
      <w:r w:rsidR="009D0D87" w:rsidRPr="00BD679A">
        <w:rPr>
          <w:rFonts w:ascii="Times New Roman" w:hAnsi="Times New Roman" w:cs="Times New Roman"/>
          <w:sz w:val="24"/>
          <w:szCs w:val="24"/>
        </w:rPr>
        <w:t>lski”, na podstawie art. 20 pkt</w:t>
      </w:r>
      <w:r w:rsidR="00487901" w:rsidRPr="00BD679A">
        <w:rPr>
          <w:rFonts w:ascii="Times New Roman" w:hAnsi="Times New Roman" w:cs="Times New Roman"/>
          <w:sz w:val="24"/>
          <w:szCs w:val="24"/>
        </w:rPr>
        <w:t xml:space="preserve"> 2 ustawy z dnia 17 grudnia 1998 r. o emeryturach i rentach z Funduszu Ubezpiecze</w:t>
      </w:r>
      <w:r w:rsidR="00487901" w:rsidRPr="00BD679A">
        <w:rPr>
          <w:rFonts w:ascii="Times New Roman" w:eastAsia="TimesNewRoman" w:hAnsi="Times New Roman" w:cs="Times New Roman"/>
          <w:sz w:val="24"/>
          <w:szCs w:val="24"/>
        </w:rPr>
        <w:t xml:space="preserve">ń </w:t>
      </w:r>
      <w:r w:rsidR="00487901" w:rsidRPr="007756DE">
        <w:rPr>
          <w:rFonts w:ascii="Times New Roman" w:hAnsi="Times New Roman" w:cs="Times New Roman"/>
          <w:sz w:val="24"/>
          <w:szCs w:val="24"/>
        </w:rPr>
        <w:t xml:space="preserve">Społecznych </w:t>
      </w:r>
      <w:bookmarkStart w:id="3" w:name="_Hlk143593975"/>
      <w:r w:rsidR="009D0D87" w:rsidRPr="007756DE">
        <w:rPr>
          <w:rFonts w:ascii="Times New Roman" w:hAnsi="Times New Roman" w:cs="Times New Roman"/>
          <w:sz w:val="24"/>
          <w:szCs w:val="24"/>
        </w:rPr>
        <w:t>(t.</w:t>
      </w:r>
      <w:r w:rsidR="00EB2CE1" w:rsidRPr="007756DE">
        <w:rPr>
          <w:rFonts w:ascii="Times New Roman" w:hAnsi="Times New Roman" w:cs="Times New Roman"/>
          <w:sz w:val="24"/>
          <w:szCs w:val="24"/>
        </w:rPr>
        <w:t xml:space="preserve"> </w:t>
      </w:r>
      <w:r w:rsidR="009D0D87" w:rsidRPr="007756DE">
        <w:rPr>
          <w:rFonts w:ascii="Times New Roman" w:hAnsi="Times New Roman" w:cs="Times New Roman"/>
          <w:sz w:val="24"/>
          <w:szCs w:val="24"/>
        </w:rPr>
        <w:t>jedn. Dz. U. z 202</w:t>
      </w:r>
      <w:r w:rsidR="006E2752" w:rsidRPr="007756DE">
        <w:rPr>
          <w:rFonts w:ascii="Times New Roman" w:hAnsi="Times New Roman" w:cs="Times New Roman"/>
          <w:sz w:val="24"/>
          <w:szCs w:val="24"/>
        </w:rPr>
        <w:t>4</w:t>
      </w:r>
      <w:r w:rsidR="00487901" w:rsidRPr="007756DE">
        <w:rPr>
          <w:rFonts w:ascii="Times New Roman" w:hAnsi="Times New Roman" w:cs="Times New Roman"/>
          <w:sz w:val="24"/>
          <w:szCs w:val="24"/>
        </w:rPr>
        <w:t xml:space="preserve">r., poz. </w:t>
      </w:r>
      <w:r w:rsidR="006E2752" w:rsidRPr="007756DE">
        <w:rPr>
          <w:rFonts w:ascii="Times New Roman" w:hAnsi="Times New Roman" w:cs="Times New Roman"/>
          <w:sz w:val="24"/>
          <w:szCs w:val="24"/>
        </w:rPr>
        <w:t>1631</w:t>
      </w:r>
      <w:r w:rsidR="00EB2CE1" w:rsidRPr="007756DE">
        <w:rPr>
          <w:rFonts w:ascii="Times New Roman" w:hAnsi="Times New Roman" w:cs="Times New Roman"/>
          <w:sz w:val="24"/>
          <w:szCs w:val="24"/>
        </w:rPr>
        <w:t>,</w:t>
      </w:r>
      <w:r w:rsidR="00A44B5F" w:rsidRPr="007756DE">
        <w:rPr>
          <w:rFonts w:ascii="Times New Roman" w:hAnsi="Times New Roman" w:cs="Times New Roman"/>
          <w:sz w:val="24"/>
          <w:szCs w:val="24"/>
        </w:rPr>
        <w:t xml:space="preserve"> z </w:t>
      </w:r>
      <w:proofErr w:type="spellStart"/>
      <w:r w:rsidR="00A44B5F" w:rsidRPr="007756DE">
        <w:rPr>
          <w:rFonts w:ascii="Times New Roman" w:hAnsi="Times New Roman" w:cs="Times New Roman"/>
          <w:sz w:val="24"/>
          <w:szCs w:val="24"/>
        </w:rPr>
        <w:t>późn</w:t>
      </w:r>
      <w:proofErr w:type="spellEnd"/>
      <w:r w:rsidR="00A44B5F" w:rsidRPr="007756DE">
        <w:rPr>
          <w:rFonts w:ascii="Times New Roman" w:hAnsi="Times New Roman" w:cs="Times New Roman"/>
          <w:sz w:val="24"/>
          <w:szCs w:val="24"/>
        </w:rPr>
        <w:t>. zm.</w:t>
      </w:r>
      <w:r w:rsidR="00487901" w:rsidRPr="007756DE">
        <w:rPr>
          <w:rFonts w:ascii="Times New Roman" w:hAnsi="Times New Roman" w:cs="Times New Roman"/>
          <w:sz w:val="24"/>
          <w:szCs w:val="24"/>
        </w:rPr>
        <w:t>);</w:t>
      </w:r>
      <w:bookmarkEnd w:id="3"/>
    </w:p>
    <w:p w14:paraId="6EF3312C" w14:textId="77777777" w:rsidR="005A7AED" w:rsidRPr="00BD679A" w:rsidRDefault="005A7AED">
      <w:pPr>
        <w:widowControl w:val="0"/>
        <w:spacing w:after="0" w:line="240" w:lineRule="auto"/>
        <w:jc w:val="center"/>
        <w:rPr>
          <w:rFonts w:ascii="Times New Roman" w:hAnsi="Times New Roman" w:cs="Times New Roman"/>
          <w:b/>
          <w:sz w:val="24"/>
          <w:szCs w:val="24"/>
        </w:rPr>
      </w:pPr>
    </w:p>
    <w:p w14:paraId="2608BBB9" w14:textId="23BB9942" w:rsidR="00B31037" w:rsidRPr="00BD679A" w:rsidRDefault="00251AC1">
      <w:pPr>
        <w:widowControl w:val="0"/>
        <w:spacing w:after="0" w:line="240" w:lineRule="auto"/>
        <w:jc w:val="center"/>
        <w:rPr>
          <w:rFonts w:ascii="Times New Roman" w:eastAsia="Times New Roman" w:hAnsi="Times New Roman" w:cs="Times New Roman"/>
          <w:b/>
          <w:snapToGrid w:val="0"/>
          <w:spacing w:val="-5"/>
          <w:sz w:val="24"/>
          <w:szCs w:val="20"/>
          <w:lang w:eastAsia="pl-PL"/>
        </w:rPr>
      </w:pPr>
      <w:r w:rsidRPr="00BD679A">
        <w:rPr>
          <w:rFonts w:ascii="Times New Roman" w:eastAsia="Times New Roman" w:hAnsi="Times New Roman" w:cs="Times New Roman"/>
          <w:b/>
          <w:snapToGrid w:val="0"/>
          <w:spacing w:val="-5"/>
          <w:sz w:val="24"/>
          <w:szCs w:val="20"/>
          <w:lang w:eastAsia="pl-PL"/>
        </w:rPr>
        <w:t>§ 3</w:t>
      </w:r>
      <w:r w:rsidR="009D0D87" w:rsidRPr="00BD679A">
        <w:rPr>
          <w:rFonts w:ascii="Times New Roman" w:eastAsia="Times New Roman" w:hAnsi="Times New Roman" w:cs="Times New Roman"/>
          <w:b/>
          <w:snapToGrid w:val="0"/>
          <w:spacing w:val="-5"/>
          <w:sz w:val="24"/>
          <w:szCs w:val="20"/>
          <w:lang w:eastAsia="pl-PL"/>
        </w:rPr>
        <w:br/>
      </w:r>
    </w:p>
    <w:p w14:paraId="614EBFCD" w14:textId="77777777" w:rsidR="00251AC1" w:rsidRPr="00BD679A" w:rsidRDefault="00251AC1" w:rsidP="00B40B64">
      <w:pPr>
        <w:widowControl w:val="0"/>
        <w:spacing w:after="0" w:line="240" w:lineRule="auto"/>
        <w:jc w:val="both"/>
        <w:rPr>
          <w:rFonts w:ascii="Times New Roman" w:eastAsia="Times New Roman" w:hAnsi="Times New Roman" w:cs="Times New Roman"/>
          <w:snapToGrid w:val="0"/>
          <w:sz w:val="14"/>
          <w:szCs w:val="14"/>
          <w:lang w:eastAsia="pl-PL"/>
        </w:rPr>
      </w:pPr>
    </w:p>
    <w:p w14:paraId="512EE78D" w14:textId="2FAC5F61" w:rsidR="00B31037" w:rsidRPr="00BD679A" w:rsidRDefault="00251AC1" w:rsidP="00DB776C">
      <w:pPr>
        <w:widowControl w:val="0"/>
        <w:numPr>
          <w:ilvl w:val="0"/>
          <w:numId w:val="2"/>
        </w:numPr>
        <w:shd w:val="clear" w:color="auto" w:fill="FFFFFF"/>
        <w:tabs>
          <w:tab w:val="clear" w:pos="360"/>
          <w:tab w:val="num" w:pos="284"/>
        </w:tabs>
        <w:spacing w:after="0" w:line="240" w:lineRule="auto"/>
        <w:ind w:left="284" w:hanging="284"/>
        <w:jc w:val="both"/>
        <w:rPr>
          <w:rFonts w:ascii="Times New Roman" w:eastAsia="Times New Roman" w:hAnsi="Times New Roman" w:cs="Times New Roman"/>
          <w:snapToGrid w:val="0"/>
          <w:sz w:val="24"/>
          <w:szCs w:val="24"/>
          <w:lang w:eastAsia="pl-PL"/>
        </w:rPr>
      </w:pPr>
      <w:r w:rsidRPr="00BD679A">
        <w:rPr>
          <w:rFonts w:ascii="Times New Roman" w:eastAsia="Times New Roman" w:hAnsi="Times New Roman" w:cs="Times New Roman"/>
          <w:snapToGrid w:val="0"/>
          <w:sz w:val="24"/>
          <w:szCs w:val="20"/>
          <w:lang w:eastAsia="pl-PL"/>
        </w:rPr>
        <w:t>Zgodnie z art. 46</w:t>
      </w:r>
      <w:r w:rsidR="00D17E48" w:rsidRPr="00BD679A">
        <w:rPr>
          <w:rFonts w:ascii="Times New Roman" w:eastAsia="Times New Roman" w:hAnsi="Times New Roman" w:cs="Times New Roman"/>
          <w:snapToGrid w:val="0"/>
          <w:sz w:val="24"/>
          <w:szCs w:val="20"/>
          <w:lang w:eastAsia="pl-PL"/>
        </w:rPr>
        <w:t xml:space="preserve"> ust.1 pkt 1 i 1a oraz ust. 1a U</w:t>
      </w:r>
      <w:r w:rsidRPr="00BD679A">
        <w:rPr>
          <w:rFonts w:ascii="Times New Roman" w:eastAsia="Times New Roman" w:hAnsi="Times New Roman" w:cs="Times New Roman"/>
          <w:snapToGrid w:val="0"/>
          <w:sz w:val="24"/>
          <w:szCs w:val="20"/>
          <w:lang w:eastAsia="pl-PL"/>
        </w:rPr>
        <w:t xml:space="preserve">stawy </w:t>
      </w:r>
      <w:r w:rsidR="00D17E48" w:rsidRPr="00BD679A">
        <w:rPr>
          <w:rFonts w:ascii="Times New Roman" w:eastAsia="Times New Roman" w:hAnsi="Times New Roman" w:cs="Times New Roman"/>
          <w:snapToGrid w:val="0"/>
          <w:sz w:val="24"/>
          <w:szCs w:val="20"/>
          <w:lang w:eastAsia="pl-PL"/>
        </w:rPr>
        <w:t>oraz R</w:t>
      </w:r>
      <w:r w:rsidR="00487901" w:rsidRPr="00BD679A">
        <w:rPr>
          <w:rFonts w:ascii="Times New Roman" w:eastAsia="Times New Roman" w:hAnsi="Times New Roman" w:cs="Times New Roman"/>
          <w:snapToGrid w:val="0"/>
          <w:sz w:val="24"/>
          <w:szCs w:val="20"/>
          <w:lang w:eastAsia="pl-PL"/>
        </w:rPr>
        <w:t>ozporządzeniem, Starosta</w:t>
      </w:r>
      <w:r w:rsidR="0076026E" w:rsidRPr="00BD679A">
        <w:rPr>
          <w:rFonts w:ascii="Times New Roman" w:eastAsia="Times New Roman" w:hAnsi="Times New Roman" w:cs="Times New Roman"/>
          <w:snapToGrid w:val="0"/>
          <w:sz w:val="24"/>
          <w:szCs w:val="20"/>
          <w:lang w:eastAsia="pl-PL"/>
        </w:rPr>
        <w:t>,</w:t>
      </w:r>
      <w:r w:rsidR="00487901" w:rsidRPr="00BD679A">
        <w:rPr>
          <w:rFonts w:ascii="Times New Roman" w:eastAsia="Times New Roman" w:hAnsi="Times New Roman" w:cs="Times New Roman"/>
          <w:snapToGrid w:val="0"/>
          <w:sz w:val="24"/>
          <w:szCs w:val="20"/>
          <w:lang w:eastAsia="pl-PL"/>
        </w:rPr>
        <w:br/>
        <w:t>w imieniu</w:t>
      </w:r>
      <w:r w:rsidRPr="00BD679A">
        <w:rPr>
          <w:rFonts w:ascii="Times New Roman" w:eastAsia="Times New Roman" w:hAnsi="Times New Roman" w:cs="Times New Roman"/>
          <w:snapToGrid w:val="0"/>
          <w:sz w:val="24"/>
          <w:szCs w:val="20"/>
          <w:lang w:eastAsia="pl-PL"/>
        </w:rPr>
        <w:t xml:space="preserve"> którego występuje Dyrektor Urzędu może z Funduszu Pracy zrefundować Wnioskodawcy koszty wyposażenia lub doposażenia </w:t>
      </w:r>
      <w:r w:rsidR="0012084A" w:rsidRPr="00BD679A">
        <w:rPr>
          <w:rFonts w:ascii="Times New Roman" w:eastAsia="Times New Roman" w:hAnsi="Times New Roman" w:cs="Times New Roman"/>
          <w:snapToGrid w:val="0"/>
          <w:sz w:val="24"/>
          <w:szCs w:val="20"/>
          <w:lang w:eastAsia="pl-PL"/>
        </w:rPr>
        <w:t>stanowiska pracy dl</w:t>
      </w:r>
      <w:r w:rsidR="00696D29" w:rsidRPr="00BD679A">
        <w:rPr>
          <w:rFonts w:ascii="Times New Roman" w:eastAsia="Times New Roman" w:hAnsi="Times New Roman" w:cs="Times New Roman"/>
          <w:snapToGrid w:val="0"/>
          <w:sz w:val="24"/>
          <w:szCs w:val="20"/>
          <w:lang w:eastAsia="pl-PL"/>
        </w:rPr>
        <w:t xml:space="preserve">a skierowanego </w:t>
      </w:r>
      <w:r w:rsidR="00696D29" w:rsidRPr="00BD679A">
        <w:rPr>
          <w:rFonts w:ascii="Times New Roman" w:eastAsia="Times New Roman" w:hAnsi="Times New Roman" w:cs="Times New Roman"/>
          <w:snapToGrid w:val="0"/>
          <w:sz w:val="24"/>
          <w:szCs w:val="20"/>
          <w:lang w:eastAsia="pl-PL"/>
        </w:rPr>
        <w:lastRenderedPageBreak/>
        <w:t>bezrobotnego lub</w:t>
      </w:r>
      <w:r w:rsidR="0012084A" w:rsidRPr="00BD679A">
        <w:rPr>
          <w:rFonts w:ascii="Times New Roman" w:eastAsia="Times New Roman" w:hAnsi="Times New Roman" w:cs="Times New Roman"/>
          <w:snapToGrid w:val="0"/>
          <w:sz w:val="24"/>
          <w:szCs w:val="20"/>
          <w:lang w:eastAsia="pl-PL"/>
        </w:rPr>
        <w:t xml:space="preserve"> </w:t>
      </w:r>
      <w:r w:rsidR="000F2426" w:rsidRPr="00BD679A">
        <w:rPr>
          <w:rFonts w:ascii="Times New Roman" w:eastAsia="Times New Roman" w:hAnsi="Times New Roman" w:cs="Times New Roman"/>
          <w:snapToGrid w:val="0"/>
          <w:sz w:val="24"/>
          <w:szCs w:val="20"/>
          <w:lang w:eastAsia="pl-PL"/>
        </w:rPr>
        <w:t xml:space="preserve">skierowanego </w:t>
      </w:r>
      <w:r w:rsidR="0012084A" w:rsidRPr="00BD679A">
        <w:rPr>
          <w:rFonts w:ascii="Times New Roman" w:eastAsia="Times New Roman" w:hAnsi="Times New Roman" w:cs="Times New Roman"/>
          <w:snapToGrid w:val="0"/>
          <w:sz w:val="24"/>
          <w:szCs w:val="20"/>
          <w:lang w:eastAsia="pl-PL"/>
        </w:rPr>
        <w:t xml:space="preserve">opiekuna </w:t>
      </w:r>
      <w:r w:rsidRPr="00BD679A">
        <w:rPr>
          <w:rFonts w:ascii="Times New Roman" w:eastAsia="Times New Roman" w:hAnsi="Times New Roman" w:cs="Times New Roman"/>
          <w:snapToGrid w:val="0"/>
          <w:sz w:val="24"/>
          <w:szCs w:val="20"/>
          <w:lang w:eastAsia="pl-PL"/>
        </w:rPr>
        <w:t xml:space="preserve">w wysokości określonej w umowie, </w:t>
      </w:r>
      <w:r w:rsidR="000F2426" w:rsidRPr="00BD679A">
        <w:rPr>
          <w:rFonts w:ascii="Times New Roman" w:eastAsia="Times New Roman" w:hAnsi="Times New Roman" w:cs="Times New Roman"/>
          <w:snapToGrid w:val="0"/>
          <w:sz w:val="24"/>
          <w:szCs w:val="20"/>
          <w:lang w:eastAsia="pl-PL"/>
        </w:rPr>
        <w:t xml:space="preserve">nie wyższej </w:t>
      </w:r>
      <w:r w:rsidR="000F2426" w:rsidRPr="00BD679A">
        <w:rPr>
          <w:rFonts w:ascii="Times New Roman" w:eastAsia="Times New Roman" w:hAnsi="Times New Roman" w:cs="Times New Roman"/>
          <w:snapToGrid w:val="0"/>
          <w:sz w:val="24"/>
          <w:szCs w:val="24"/>
          <w:lang w:eastAsia="pl-PL"/>
        </w:rPr>
        <w:t xml:space="preserve">jednak </w:t>
      </w:r>
      <w:r w:rsidR="000F2426" w:rsidRPr="00BD679A">
        <w:rPr>
          <w:rFonts w:ascii="Times New Roman" w:hAnsi="Times New Roman"/>
          <w:sz w:val="24"/>
          <w:szCs w:val="24"/>
        </w:rPr>
        <w:t>ni</w:t>
      </w:r>
      <w:r w:rsidR="000F2426" w:rsidRPr="00BD679A">
        <w:rPr>
          <w:rFonts w:ascii="Times New Roman" w:eastAsia="TimesNewRoman" w:hAnsi="Times New Roman"/>
          <w:sz w:val="24"/>
          <w:szCs w:val="24"/>
        </w:rPr>
        <w:t xml:space="preserve">ż </w:t>
      </w:r>
      <w:r w:rsidR="000F2426" w:rsidRPr="00BD679A">
        <w:rPr>
          <w:rFonts w:ascii="Times New Roman" w:hAnsi="Times New Roman"/>
          <w:sz w:val="24"/>
          <w:szCs w:val="24"/>
        </w:rPr>
        <w:t>sześciokrotna wysoko</w:t>
      </w:r>
      <w:r w:rsidR="000F2426" w:rsidRPr="00BD679A">
        <w:rPr>
          <w:rFonts w:ascii="Times New Roman" w:eastAsia="TimesNewRoman" w:hAnsi="Times New Roman"/>
          <w:sz w:val="24"/>
          <w:szCs w:val="24"/>
        </w:rPr>
        <w:t>ś</w:t>
      </w:r>
      <w:r w:rsidR="000F2426" w:rsidRPr="00BD679A">
        <w:rPr>
          <w:rFonts w:ascii="Times New Roman" w:hAnsi="Times New Roman"/>
          <w:sz w:val="24"/>
          <w:szCs w:val="24"/>
        </w:rPr>
        <w:t>ć Przeci</w:t>
      </w:r>
      <w:r w:rsidR="000F2426" w:rsidRPr="00BD679A">
        <w:rPr>
          <w:rFonts w:ascii="Times New Roman" w:eastAsia="TimesNewRoman" w:hAnsi="Times New Roman"/>
          <w:sz w:val="24"/>
          <w:szCs w:val="24"/>
        </w:rPr>
        <w:t>ę</w:t>
      </w:r>
      <w:r w:rsidR="000F2426" w:rsidRPr="00BD679A">
        <w:rPr>
          <w:rFonts w:ascii="Times New Roman" w:hAnsi="Times New Roman"/>
          <w:sz w:val="24"/>
          <w:szCs w:val="24"/>
        </w:rPr>
        <w:t>tnego wynagrodzenia.</w:t>
      </w:r>
    </w:p>
    <w:p w14:paraId="6D952B1A" w14:textId="177D9CDD" w:rsidR="0076026E" w:rsidRPr="00BD679A" w:rsidRDefault="00251AC1" w:rsidP="0076026E">
      <w:pPr>
        <w:widowControl w:val="0"/>
        <w:numPr>
          <w:ilvl w:val="0"/>
          <w:numId w:val="2"/>
        </w:numPr>
        <w:shd w:val="clear" w:color="auto" w:fill="FFFFFF"/>
        <w:tabs>
          <w:tab w:val="clear" w:pos="360"/>
          <w:tab w:val="num" w:pos="284"/>
        </w:tabs>
        <w:spacing w:after="0" w:line="240" w:lineRule="auto"/>
        <w:ind w:left="284" w:hanging="284"/>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Wnioskodawca, zamierzający utworzyć stanowisko pracy,</w:t>
      </w:r>
      <w:r w:rsidR="0012084A" w:rsidRPr="00BD679A">
        <w:rPr>
          <w:rFonts w:ascii="Times New Roman" w:eastAsia="Times New Roman" w:hAnsi="Times New Roman" w:cs="Times New Roman"/>
          <w:snapToGrid w:val="0"/>
          <w:sz w:val="24"/>
          <w:szCs w:val="20"/>
          <w:lang w:eastAsia="pl-PL"/>
        </w:rPr>
        <w:t xml:space="preserve"> może złożyć Wniosek do Starosty</w:t>
      </w:r>
      <w:r w:rsidR="0012084A" w:rsidRPr="00BD679A">
        <w:rPr>
          <w:rFonts w:ascii="Times New Roman" w:eastAsia="Times New Roman" w:hAnsi="Times New Roman" w:cs="Times New Roman"/>
          <w:snapToGrid w:val="0"/>
          <w:sz w:val="24"/>
          <w:szCs w:val="24"/>
          <w:lang w:eastAsia="pl-PL"/>
        </w:rPr>
        <w:t>,</w:t>
      </w:r>
      <w:r w:rsidR="0012084A" w:rsidRPr="00BD679A">
        <w:rPr>
          <w:rFonts w:ascii="Times New Roman" w:hAnsi="Times New Roman"/>
          <w:sz w:val="24"/>
          <w:szCs w:val="24"/>
        </w:rPr>
        <w:t xml:space="preserve"> jeśli jest on właściwy</w:t>
      </w:r>
      <w:r w:rsidR="0012084A" w:rsidRPr="00BD679A">
        <w:rPr>
          <w:rFonts w:ascii="Times New Roman" w:hAnsi="Times New Roman"/>
        </w:rPr>
        <w:t xml:space="preserve"> </w:t>
      </w:r>
      <w:r w:rsidRPr="00BD679A">
        <w:rPr>
          <w:rFonts w:ascii="Times New Roman" w:eastAsia="Times New Roman" w:hAnsi="Times New Roman" w:cs="Times New Roman"/>
          <w:snapToGrid w:val="0"/>
          <w:sz w:val="24"/>
          <w:szCs w:val="20"/>
          <w:lang w:eastAsia="pl-PL"/>
        </w:rPr>
        <w:t xml:space="preserve">ze względu na siedzibę tego Wnioskodawcy albo ze względu na miejsce wykonywania pracy przez </w:t>
      </w:r>
      <w:r w:rsidR="00D17E48" w:rsidRPr="00BD679A">
        <w:rPr>
          <w:rFonts w:ascii="Times New Roman" w:eastAsia="Times New Roman" w:hAnsi="Times New Roman" w:cs="Times New Roman"/>
          <w:snapToGrid w:val="0"/>
          <w:sz w:val="24"/>
          <w:szCs w:val="20"/>
          <w:lang w:eastAsia="pl-PL"/>
        </w:rPr>
        <w:t>S</w:t>
      </w:r>
      <w:r w:rsidR="0012084A" w:rsidRPr="00BD679A">
        <w:rPr>
          <w:rFonts w:ascii="Times New Roman" w:eastAsia="Times New Roman" w:hAnsi="Times New Roman" w:cs="Times New Roman"/>
          <w:snapToGrid w:val="0"/>
          <w:sz w:val="24"/>
          <w:szCs w:val="20"/>
          <w:lang w:eastAsia="pl-PL"/>
        </w:rPr>
        <w:t xml:space="preserve">kierowanego bezrobotnego lub </w:t>
      </w:r>
      <w:r w:rsidR="000F2426" w:rsidRPr="00BD679A">
        <w:rPr>
          <w:rFonts w:ascii="Times New Roman" w:eastAsia="Times New Roman" w:hAnsi="Times New Roman" w:cs="Times New Roman"/>
          <w:snapToGrid w:val="0"/>
          <w:sz w:val="24"/>
          <w:szCs w:val="20"/>
          <w:lang w:eastAsia="pl-PL"/>
        </w:rPr>
        <w:t xml:space="preserve">skierowanego </w:t>
      </w:r>
      <w:r w:rsidR="0012084A" w:rsidRPr="00BD679A">
        <w:rPr>
          <w:rFonts w:ascii="Times New Roman" w:eastAsia="Times New Roman" w:hAnsi="Times New Roman" w:cs="Times New Roman"/>
          <w:snapToGrid w:val="0"/>
          <w:sz w:val="24"/>
          <w:szCs w:val="20"/>
          <w:lang w:eastAsia="pl-PL"/>
        </w:rPr>
        <w:t>opiekuna</w:t>
      </w:r>
      <w:r w:rsidRPr="00BD679A">
        <w:rPr>
          <w:rFonts w:ascii="Times New Roman" w:eastAsia="Times New Roman" w:hAnsi="Times New Roman" w:cs="Times New Roman"/>
          <w:snapToGrid w:val="0"/>
          <w:sz w:val="24"/>
          <w:szCs w:val="20"/>
          <w:lang w:eastAsia="pl-PL"/>
        </w:rPr>
        <w:t xml:space="preserve">, </w:t>
      </w:r>
      <w:r w:rsidR="00487901" w:rsidRPr="00BD679A">
        <w:rPr>
          <w:rFonts w:ascii="Times New Roman" w:eastAsia="Times New Roman" w:hAnsi="Times New Roman" w:cs="Times New Roman"/>
          <w:snapToGrid w:val="0"/>
          <w:sz w:val="24"/>
          <w:szCs w:val="20"/>
          <w:lang w:eastAsia="pl-PL"/>
        </w:rPr>
        <w:t>na wzorze opracowanym przez U</w:t>
      </w:r>
      <w:r w:rsidRPr="00BD679A">
        <w:rPr>
          <w:rFonts w:ascii="Times New Roman" w:eastAsia="Times New Roman" w:hAnsi="Times New Roman" w:cs="Times New Roman"/>
          <w:snapToGrid w:val="0"/>
          <w:sz w:val="24"/>
          <w:szCs w:val="20"/>
          <w:lang w:eastAsia="pl-PL"/>
        </w:rPr>
        <w:t>rzą</w:t>
      </w:r>
      <w:r w:rsidR="0076026E" w:rsidRPr="00BD679A">
        <w:rPr>
          <w:rFonts w:ascii="Times New Roman" w:eastAsia="Times New Roman" w:hAnsi="Times New Roman" w:cs="Times New Roman"/>
          <w:snapToGrid w:val="0"/>
          <w:sz w:val="24"/>
          <w:szCs w:val="20"/>
          <w:lang w:eastAsia="pl-PL"/>
        </w:rPr>
        <w:t>d.</w:t>
      </w:r>
      <w:r w:rsidR="00C02852" w:rsidRPr="00BD679A">
        <w:rPr>
          <w:rFonts w:ascii="Times New Roman" w:eastAsia="Times New Roman" w:hAnsi="Times New Roman" w:cs="Times New Roman"/>
          <w:snapToGrid w:val="0"/>
          <w:sz w:val="24"/>
          <w:szCs w:val="20"/>
          <w:lang w:eastAsia="pl-PL"/>
        </w:rPr>
        <w:t xml:space="preserve"> </w:t>
      </w:r>
    </w:p>
    <w:p w14:paraId="0EA3743E" w14:textId="77777777" w:rsidR="00251AC1" w:rsidRPr="00BD679A" w:rsidRDefault="00251AC1" w:rsidP="00B40B64">
      <w:pPr>
        <w:widowControl w:val="0"/>
        <w:numPr>
          <w:ilvl w:val="0"/>
          <w:numId w:val="2"/>
        </w:numPr>
        <w:shd w:val="clear" w:color="auto" w:fill="FFFFFF"/>
        <w:tabs>
          <w:tab w:val="clear" w:pos="360"/>
          <w:tab w:val="num" w:pos="284"/>
        </w:tabs>
        <w:spacing w:after="0" w:line="240" w:lineRule="auto"/>
        <w:ind w:left="284" w:hanging="284"/>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Środki, o których mowa w ust. 1 przyznaje na podstawie pełnomocnictwa Starosty Dyrektor Urzędu zgodnie z</w:t>
      </w:r>
      <w:r w:rsidR="00A7455A" w:rsidRPr="00BD679A">
        <w:rPr>
          <w:rFonts w:ascii="Times New Roman" w:eastAsia="Times New Roman" w:hAnsi="Times New Roman" w:cs="Times New Roman"/>
          <w:snapToGrid w:val="0"/>
          <w:sz w:val="24"/>
          <w:szCs w:val="20"/>
          <w:lang w:eastAsia="pl-PL"/>
        </w:rPr>
        <w:t xml:space="preserve"> planem finansowym na dany rok,</w:t>
      </w:r>
      <w:r w:rsidRPr="00BD679A">
        <w:rPr>
          <w:rFonts w:ascii="Times New Roman" w:eastAsia="Times New Roman" w:hAnsi="Times New Roman" w:cs="Times New Roman"/>
          <w:snapToGrid w:val="0"/>
          <w:sz w:val="24"/>
          <w:szCs w:val="20"/>
          <w:lang w:eastAsia="pl-PL"/>
        </w:rPr>
        <w:t xml:space="preserve"> opiniowanym przez </w:t>
      </w:r>
      <w:r w:rsidR="00212932" w:rsidRPr="00BD679A">
        <w:rPr>
          <w:rFonts w:ascii="Times New Roman" w:eastAsia="Times New Roman" w:hAnsi="Times New Roman" w:cs="Times New Roman"/>
          <w:snapToGrid w:val="0"/>
          <w:sz w:val="24"/>
          <w:szCs w:val="20"/>
          <w:lang w:eastAsia="pl-PL"/>
        </w:rPr>
        <w:t>Powiatową Radę Rynku Pracy.</w:t>
      </w:r>
    </w:p>
    <w:p w14:paraId="2FAF224D" w14:textId="6C7E9A6D" w:rsidR="00251AC1" w:rsidRPr="00BD679A" w:rsidRDefault="007A04F1" w:rsidP="00B40B64">
      <w:pPr>
        <w:widowControl w:val="0"/>
        <w:numPr>
          <w:ilvl w:val="0"/>
          <w:numId w:val="2"/>
        </w:numPr>
        <w:shd w:val="clear" w:color="auto" w:fill="FFFFFF"/>
        <w:tabs>
          <w:tab w:val="clear" w:pos="360"/>
          <w:tab w:val="num" w:pos="284"/>
        </w:tabs>
        <w:spacing w:after="0" w:line="240" w:lineRule="auto"/>
        <w:ind w:left="284" w:hanging="284"/>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 xml:space="preserve">Przy </w:t>
      </w:r>
      <w:r w:rsidR="00251AC1" w:rsidRPr="00BD679A">
        <w:rPr>
          <w:rFonts w:ascii="Times New Roman" w:eastAsia="Times New Roman" w:hAnsi="Times New Roman" w:cs="Times New Roman"/>
          <w:snapToGrid w:val="0"/>
          <w:sz w:val="24"/>
          <w:szCs w:val="20"/>
          <w:lang w:eastAsia="pl-PL"/>
        </w:rPr>
        <w:t>uwzględnianiu aktualnych potrzeb lokalnego rynku pracy istnieje możliwość ograniczenia do</w:t>
      </w:r>
      <w:r w:rsidR="00B33594" w:rsidRPr="00BD679A">
        <w:rPr>
          <w:rFonts w:ascii="Times New Roman" w:eastAsia="Times New Roman" w:hAnsi="Times New Roman" w:cs="Times New Roman"/>
          <w:snapToGrid w:val="0"/>
          <w:sz w:val="24"/>
          <w:szCs w:val="20"/>
          <w:lang w:eastAsia="pl-PL"/>
        </w:rPr>
        <w:t>celowej grupy bezrobotnych lub opiekunów</w:t>
      </w:r>
      <w:r w:rsidR="00251AC1" w:rsidRPr="00BD679A">
        <w:rPr>
          <w:rFonts w:ascii="Times New Roman" w:eastAsia="Times New Roman" w:hAnsi="Times New Roman" w:cs="Times New Roman"/>
          <w:snapToGrid w:val="0"/>
          <w:sz w:val="24"/>
          <w:szCs w:val="20"/>
          <w:lang w:eastAsia="pl-PL"/>
        </w:rPr>
        <w:t xml:space="preserve"> kierowanych na wyposażone lub doposażone stanowiska pracy.</w:t>
      </w:r>
    </w:p>
    <w:p w14:paraId="51EBCD57" w14:textId="50B4691C" w:rsidR="00B31037" w:rsidRPr="00BD679A" w:rsidRDefault="00251AC1" w:rsidP="00DB776C">
      <w:pPr>
        <w:widowControl w:val="0"/>
        <w:numPr>
          <w:ilvl w:val="0"/>
          <w:numId w:val="2"/>
        </w:numPr>
        <w:shd w:val="clear" w:color="auto" w:fill="FFFFFF"/>
        <w:tabs>
          <w:tab w:val="clear" w:pos="360"/>
          <w:tab w:val="num" w:pos="284"/>
        </w:tabs>
        <w:spacing w:after="0" w:line="240" w:lineRule="auto"/>
        <w:ind w:left="284" w:hanging="284"/>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Refundacji nie dokonuje się, jeżeli łącznie z inną pomocą ze środków publicznych, niezależnie od jej formy i źródła pochodzenia, w tym ze środków pochodzących z budżetu Unii Europejskiej, udzieloną w odniesieniu do tych samych kosztów kwalifikowalnych, spowoduje przekroczenie dopuszczalnej intensywności pomocy określonej dla danego przeznaczenia pomocy.</w:t>
      </w:r>
    </w:p>
    <w:p w14:paraId="2989E670" w14:textId="77777777" w:rsidR="00251AC1" w:rsidRPr="00BD679A" w:rsidRDefault="00251AC1" w:rsidP="00B40B64">
      <w:pPr>
        <w:widowControl w:val="0"/>
        <w:shd w:val="clear" w:color="auto" w:fill="FFFFFF"/>
        <w:tabs>
          <w:tab w:val="left" w:pos="0"/>
        </w:tabs>
        <w:spacing w:after="0" w:line="240" w:lineRule="auto"/>
        <w:jc w:val="both"/>
        <w:rPr>
          <w:rFonts w:ascii="Times New Roman" w:eastAsia="Times New Roman" w:hAnsi="Times New Roman" w:cs="Times New Roman"/>
          <w:snapToGrid w:val="0"/>
          <w:sz w:val="8"/>
          <w:szCs w:val="8"/>
          <w:lang w:eastAsia="pl-PL"/>
        </w:rPr>
      </w:pPr>
    </w:p>
    <w:p w14:paraId="5F834E0B" w14:textId="34313BE0" w:rsidR="00251AC1" w:rsidRPr="00BD679A" w:rsidRDefault="00251AC1" w:rsidP="0019320C">
      <w:pPr>
        <w:widowControl w:val="0"/>
        <w:tabs>
          <w:tab w:val="left" w:pos="284"/>
        </w:tabs>
        <w:spacing w:after="0" w:line="240" w:lineRule="auto"/>
        <w:ind w:left="284"/>
        <w:jc w:val="center"/>
        <w:rPr>
          <w:rFonts w:ascii="Times New Roman" w:eastAsia="Times New Roman" w:hAnsi="Times New Roman" w:cs="Times New Roman"/>
          <w:b/>
          <w:snapToGrid w:val="0"/>
          <w:sz w:val="24"/>
          <w:szCs w:val="20"/>
          <w:lang w:eastAsia="pl-PL"/>
        </w:rPr>
      </w:pPr>
      <w:r w:rsidRPr="00BD679A">
        <w:rPr>
          <w:rFonts w:ascii="Times New Roman" w:eastAsia="Times New Roman" w:hAnsi="Times New Roman" w:cs="Times New Roman"/>
          <w:b/>
          <w:snapToGrid w:val="0"/>
          <w:sz w:val="24"/>
          <w:szCs w:val="20"/>
          <w:lang w:eastAsia="pl-PL"/>
        </w:rPr>
        <w:t>§ 4</w:t>
      </w:r>
      <w:r w:rsidR="00B31037" w:rsidRPr="00BD679A">
        <w:rPr>
          <w:rFonts w:ascii="Times New Roman" w:eastAsia="Times New Roman" w:hAnsi="Times New Roman" w:cs="Times New Roman"/>
          <w:b/>
          <w:snapToGrid w:val="0"/>
          <w:sz w:val="24"/>
          <w:szCs w:val="20"/>
          <w:lang w:eastAsia="pl-PL"/>
        </w:rPr>
        <w:br/>
      </w:r>
      <w:r w:rsidR="00B31037" w:rsidRPr="00BD679A">
        <w:rPr>
          <w:rFonts w:ascii="Times New Roman" w:eastAsia="Times New Roman" w:hAnsi="Times New Roman" w:cs="Times New Roman"/>
          <w:b/>
          <w:snapToGrid w:val="0"/>
          <w:sz w:val="14"/>
          <w:szCs w:val="14"/>
          <w:lang w:eastAsia="pl-PL"/>
        </w:rPr>
        <w:br/>
      </w:r>
    </w:p>
    <w:p w14:paraId="4B55E485" w14:textId="200E2794" w:rsidR="00251AC1" w:rsidRPr="00BD679A" w:rsidRDefault="00D17E48" w:rsidP="00B40B64">
      <w:pPr>
        <w:widowControl w:val="0"/>
        <w:shd w:val="clear" w:color="auto" w:fill="FFFFFF"/>
        <w:spacing w:after="0" w:line="240" w:lineRule="auto"/>
        <w:ind w:right="5"/>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Wnioskodawca składa do U</w:t>
      </w:r>
      <w:r w:rsidR="00251AC1" w:rsidRPr="00BD679A">
        <w:rPr>
          <w:rFonts w:ascii="Times New Roman" w:eastAsia="Times New Roman" w:hAnsi="Times New Roman" w:cs="Times New Roman"/>
          <w:snapToGrid w:val="0"/>
          <w:sz w:val="24"/>
          <w:szCs w:val="20"/>
          <w:lang w:eastAsia="pl-PL"/>
        </w:rPr>
        <w:t>rzędu wniosek zawierający:</w:t>
      </w:r>
    </w:p>
    <w:p w14:paraId="392CAB11" w14:textId="77777777" w:rsidR="00251AC1" w:rsidRPr="00BD679A" w:rsidRDefault="00251AC1" w:rsidP="00B40B64">
      <w:pPr>
        <w:widowControl w:val="0"/>
        <w:numPr>
          <w:ilvl w:val="0"/>
          <w:numId w:val="14"/>
        </w:numPr>
        <w:shd w:val="clear" w:color="auto" w:fill="FFFFFF"/>
        <w:tabs>
          <w:tab w:val="left" w:pos="365"/>
        </w:tabs>
        <w:spacing w:after="0" w:line="240" w:lineRule="auto"/>
        <w:ind w:hanging="294"/>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pacing w:val="-1"/>
          <w:sz w:val="24"/>
          <w:szCs w:val="20"/>
          <w:lang w:eastAsia="pl-PL"/>
        </w:rPr>
        <w:t>oznaczenie Wnioskodawcy, w tym:</w:t>
      </w:r>
    </w:p>
    <w:p w14:paraId="01AB8279" w14:textId="77777777" w:rsidR="00251AC1" w:rsidRPr="00BD679A" w:rsidRDefault="00251AC1" w:rsidP="00B40B64">
      <w:pPr>
        <w:widowControl w:val="0"/>
        <w:numPr>
          <w:ilvl w:val="0"/>
          <w:numId w:val="25"/>
        </w:numPr>
        <w:shd w:val="clear" w:color="auto" w:fill="FFFFFF"/>
        <w:tabs>
          <w:tab w:val="left" w:pos="709"/>
        </w:tabs>
        <w:spacing w:after="0" w:line="240" w:lineRule="auto"/>
        <w:ind w:left="993" w:hanging="426"/>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nazwę lub imię i nazwisko, w przypadku osoby fizycznej,</w:t>
      </w:r>
    </w:p>
    <w:p w14:paraId="2BB90086" w14:textId="77777777" w:rsidR="00251AC1" w:rsidRPr="00BD679A" w:rsidRDefault="00251AC1" w:rsidP="00B40B64">
      <w:pPr>
        <w:widowControl w:val="0"/>
        <w:numPr>
          <w:ilvl w:val="0"/>
          <w:numId w:val="25"/>
        </w:numPr>
        <w:shd w:val="clear" w:color="auto" w:fill="FFFFFF"/>
        <w:tabs>
          <w:tab w:val="left" w:pos="709"/>
        </w:tabs>
        <w:spacing w:after="0" w:line="240" w:lineRule="auto"/>
        <w:ind w:left="993" w:hanging="426"/>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 xml:space="preserve">adres siedziby, </w:t>
      </w:r>
    </w:p>
    <w:p w14:paraId="7355E0BB" w14:textId="77777777" w:rsidR="00251AC1" w:rsidRPr="00BD679A" w:rsidRDefault="00251AC1" w:rsidP="00B40B64">
      <w:pPr>
        <w:widowControl w:val="0"/>
        <w:numPr>
          <w:ilvl w:val="0"/>
          <w:numId w:val="25"/>
        </w:numPr>
        <w:shd w:val="clear" w:color="auto" w:fill="FFFFFF"/>
        <w:tabs>
          <w:tab w:val="left" w:pos="709"/>
        </w:tabs>
        <w:spacing w:after="0" w:line="240" w:lineRule="auto"/>
        <w:ind w:left="993" w:hanging="426"/>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adres miejsca zamieszkania, w przypadku osoby fizycznej,</w:t>
      </w:r>
    </w:p>
    <w:p w14:paraId="409B64CA" w14:textId="77777777" w:rsidR="00251AC1" w:rsidRPr="00BD679A" w:rsidRDefault="00251AC1" w:rsidP="00B40B64">
      <w:pPr>
        <w:widowControl w:val="0"/>
        <w:numPr>
          <w:ilvl w:val="0"/>
          <w:numId w:val="25"/>
        </w:numPr>
        <w:shd w:val="clear" w:color="auto" w:fill="FFFFFF"/>
        <w:tabs>
          <w:tab w:val="left" w:pos="709"/>
        </w:tabs>
        <w:spacing w:after="0" w:line="240" w:lineRule="auto"/>
        <w:ind w:left="993" w:hanging="426"/>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stan cywilny, w przypadku osoby fizycznej,</w:t>
      </w:r>
    </w:p>
    <w:p w14:paraId="247660CB" w14:textId="77777777" w:rsidR="00251AC1" w:rsidRPr="00BD679A" w:rsidRDefault="00251AC1" w:rsidP="00B40B64">
      <w:pPr>
        <w:widowControl w:val="0"/>
        <w:numPr>
          <w:ilvl w:val="0"/>
          <w:numId w:val="25"/>
        </w:numPr>
        <w:shd w:val="clear" w:color="auto" w:fill="FFFFFF"/>
        <w:spacing w:after="0" w:line="240" w:lineRule="auto"/>
        <w:ind w:left="993" w:hanging="426"/>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numer PESEL w przypadku osoby fizycznej,</w:t>
      </w:r>
    </w:p>
    <w:p w14:paraId="6C6C0331" w14:textId="316C00E0" w:rsidR="00251AC1" w:rsidRPr="00BD679A" w:rsidRDefault="00251AC1" w:rsidP="00B40B64">
      <w:pPr>
        <w:widowControl w:val="0"/>
        <w:numPr>
          <w:ilvl w:val="0"/>
          <w:numId w:val="25"/>
        </w:numPr>
        <w:shd w:val="clear" w:color="auto" w:fill="FFFFFF"/>
        <w:tabs>
          <w:tab w:val="left" w:pos="709"/>
        </w:tabs>
        <w:spacing w:after="0" w:line="240" w:lineRule="auto"/>
        <w:ind w:left="993" w:hanging="426"/>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numer identy</w:t>
      </w:r>
      <w:r w:rsidR="00D17E48" w:rsidRPr="00BD679A">
        <w:rPr>
          <w:rFonts w:ascii="Times New Roman" w:eastAsia="Times New Roman" w:hAnsi="Times New Roman" w:cs="Times New Roman"/>
          <w:snapToGrid w:val="0"/>
          <w:sz w:val="24"/>
          <w:szCs w:val="20"/>
          <w:lang w:eastAsia="pl-PL"/>
        </w:rPr>
        <w:t>fikacyjny w krajowym rejestrze U</w:t>
      </w:r>
      <w:r w:rsidRPr="00BD679A">
        <w:rPr>
          <w:rFonts w:ascii="Times New Roman" w:eastAsia="Times New Roman" w:hAnsi="Times New Roman" w:cs="Times New Roman"/>
          <w:snapToGrid w:val="0"/>
          <w:sz w:val="24"/>
          <w:szCs w:val="20"/>
          <w:lang w:eastAsia="pl-PL"/>
        </w:rPr>
        <w:t>rzędowym podmiotów gospodarki narodowej (REGON), jeżeli został nadany,</w:t>
      </w:r>
    </w:p>
    <w:p w14:paraId="06C35887" w14:textId="77777777" w:rsidR="00251AC1" w:rsidRPr="00BD679A" w:rsidRDefault="00251AC1" w:rsidP="00B40B64">
      <w:pPr>
        <w:widowControl w:val="0"/>
        <w:numPr>
          <w:ilvl w:val="0"/>
          <w:numId w:val="25"/>
        </w:numPr>
        <w:shd w:val="clear" w:color="auto" w:fill="FFFFFF"/>
        <w:tabs>
          <w:tab w:val="left" w:pos="709"/>
        </w:tabs>
        <w:spacing w:after="0" w:line="240" w:lineRule="auto"/>
        <w:ind w:left="993" w:hanging="426"/>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numer identyfikacji podatkowej (NIP),</w:t>
      </w:r>
    </w:p>
    <w:p w14:paraId="0F27F1E9" w14:textId="77777777" w:rsidR="00251AC1" w:rsidRPr="00BD679A" w:rsidRDefault="00251AC1" w:rsidP="00B40B64">
      <w:pPr>
        <w:widowControl w:val="0"/>
        <w:numPr>
          <w:ilvl w:val="0"/>
          <w:numId w:val="25"/>
        </w:numPr>
        <w:shd w:val="clear" w:color="auto" w:fill="FFFFFF"/>
        <w:tabs>
          <w:tab w:val="left" w:pos="709"/>
        </w:tabs>
        <w:spacing w:after="0" w:line="240" w:lineRule="auto"/>
        <w:ind w:left="993" w:hanging="426"/>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datę rozpoczęcia prowadzenia działalności,</w:t>
      </w:r>
    </w:p>
    <w:p w14:paraId="0A783A56" w14:textId="77777777" w:rsidR="00251AC1" w:rsidRPr="00BD679A" w:rsidRDefault="00251AC1" w:rsidP="00B40B64">
      <w:pPr>
        <w:widowControl w:val="0"/>
        <w:numPr>
          <w:ilvl w:val="0"/>
          <w:numId w:val="25"/>
        </w:numPr>
        <w:shd w:val="clear" w:color="auto" w:fill="FFFFFF"/>
        <w:tabs>
          <w:tab w:val="left" w:pos="709"/>
        </w:tabs>
        <w:spacing w:after="0" w:line="240" w:lineRule="auto"/>
        <w:ind w:left="993" w:hanging="426"/>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symbol podklasy rodzaju prowadzonej działalności określony zgodnie z Polską Klasyfikacją Działalności (PKD),</w:t>
      </w:r>
    </w:p>
    <w:p w14:paraId="41629BAE" w14:textId="77777777" w:rsidR="00251AC1" w:rsidRPr="00BD679A" w:rsidRDefault="00251AC1" w:rsidP="00B40B64">
      <w:pPr>
        <w:widowControl w:val="0"/>
        <w:numPr>
          <w:ilvl w:val="0"/>
          <w:numId w:val="25"/>
        </w:numPr>
        <w:shd w:val="clear" w:color="auto" w:fill="FFFFFF"/>
        <w:tabs>
          <w:tab w:val="left" w:pos="993"/>
        </w:tabs>
        <w:spacing w:after="0" w:line="240" w:lineRule="auto"/>
        <w:ind w:left="993" w:hanging="426"/>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oznaczenie formy prawnej prowadzonej działalności;</w:t>
      </w:r>
    </w:p>
    <w:p w14:paraId="7EFB4304" w14:textId="77777777" w:rsidR="00B40B64" w:rsidRPr="00BD679A" w:rsidRDefault="00B40B64" w:rsidP="00B40B64">
      <w:pPr>
        <w:widowControl w:val="0"/>
        <w:shd w:val="clear" w:color="auto" w:fill="FFFFFF"/>
        <w:tabs>
          <w:tab w:val="left" w:pos="993"/>
        </w:tabs>
        <w:spacing w:after="0" w:line="240" w:lineRule="auto"/>
        <w:ind w:left="993"/>
        <w:jc w:val="both"/>
        <w:rPr>
          <w:rFonts w:ascii="Times New Roman" w:eastAsia="Times New Roman" w:hAnsi="Times New Roman" w:cs="Times New Roman"/>
          <w:snapToGrid w:val="0"/>
          <w:sz w:val="24"/>
          <w:szCs w:val="20"/>
          <w:lang w:eastAsia="pl-PL"/>
        </w:rPr>
      </w:pPr>
    </w:p>
    <w:p w14:paraId="0846E45F" w14:textId="6D794F45" w:rsidR="00B40B64" w:rsidRPr="00BD679A" w:rsidRDefault="00877D50" w:rsidP="00B40B64">
      <w:pPr>
        <w:widowControl w:val="0"/>
        <w:numPr>
          <w:ilvl w:val="0"/>
          <w:numId w:val="14"/>
        </w:numPr>
        <w:shd w:val="clear" w:color="auto" w:fill="FFFFFF"/>
        <w:tabs>
          <w:tab w:val="left" w:pos="720"/>
        </w:tabs>
        <w:spacing w:after="0" w:line="240" w:lineRule="auto"/>
        <w:ind w:hanging="294"/>
        <w:jc w:val="both"/>
        <w:rPr>
          <w:rFonts w:ascii="Times New Roman" w:eastAsia="Times New Roman" w:hAnsi="Times New Roman" w:cs="Times New Roman"/>
          <w:snapToGrid w:val="0"/>
          <w:spacing w:val="-9"/>
          <w:sz w:val="24"/>
          <w:szCs w:val="20"/>
          <w:lang w:eastAsia="pl-PL"/>
        </w:rPr>
      </w:pPr>
      <w:r w:rsidRPr="00BD679A">
        <w:rPr>
          <w:rFonts w:ascii="Times New Roman" w:eastAsia="Times New Roman" w:hAnsi="Times New Roman" w:cs="Times New Roman"/>
          <w:snapToGrid w:val="0"/>
          <w:sz w:val="24"/>
          <w:szCs w:val="20"/>
          <w:lang w:eastAsia="pl-PL"/>
        </w:rPr>
        <w:t>liczbę wyposażanych lub doposażo</w:t>
      </w:r>
      <w:r w:rsidR="00251AC1" w:rsidRPr="00BD679A">
        <w:rPr>
          <w:rFonts w:ascii="Times New Roman" w:eastAsia="Times New Roman" w:hAnsi="Times New Roman" w:cs="Times New Roman"/>
          <w:snapToGrid w:val="0"/>
          <w:sz w:val="24"/>
          <w:szCs w:val="20"/>
          <w:lang w:eastAsia="pl-PL"/>
        </w:rPr>
        <w:t xml:space="preserve">nych stanowisk pracy dla skierowanych </w:t>
      </w:r>
      <w:r w:rsidR="008917E3" w:rsidRPr="00BD679A">
        <w:rPr>
          <w:rFonts w:ascii="Times New Roman" w:eastAsia="Times New Roman" w:hAnsi="Times New Roman" w:cs="Times New Roman"/>
          <w:snapToGrid w:val="0"/>
          <w:sz w:val="24"/>
          <w:szCs w:val="20"/>
          <w:lang w:eastAsia="pl-PL"/>
        </w:rPr>
        <w:t>B</w:t>
      </w:r>
      <w:r w:rsidR="00621CA7" w:rsidRPr="00BD679A">
        <w:rPr>
          <w:rFonts w:ascii="Times New Roman" w:eastAsia="Times New Roman" w:hAnsi="Times New Roman" w:cs="Times New Roman"/>
          <w:snapToGrid w:val="0"/>
          <w:sz w:val="24"/>
          <w:szCs w:val="20"/>
          <w:lang w:eastAsia="pl-PL"/>
        </w:rPr>
        <w:t xml:space="preserve">ezrobotnych lub </w:t>
      </w:r>
      <w:r w:rsidR="00011316" w:rsidRPr="00BD679A">
        <w:rPr>
          <w:rFonts w:ascii="Times New Roman" w:eastAsia="Times New Roman" w:hAnsi="Times New Roman" w:cs="Times New Roman"/>
          <w:snapToGrid w:val="0"/>
          <w:sz w:val="24"/>
          <w:szCs w:val="20"/>
          <w:lang w:eastAsia="pl-PL"/>
        </w:rPr>
        <w:t xml:space="preserve">skierowanych </w:t>
      </w:r>
      <w:r w:rsidR="00621CA7" w:rsidRPr="00BD679A">
        <w:rPr>
          <w:rFonts w:ascii="Times New Roman" w:eastAsia="Times New Roman" w:hAnsi="Times New Roman" w:cs="Times New Roman"/>
          <w:snapToGrid w:val="0"/>
          <w:sz w:val="24"/>
          <w:szCs w:val="20"/>
          <w:lang w:eastAsia="pl-PL"/>
        </w:rPr>
        <w:t>opiekunów;</w:t>
      </w:r>
    </w:p>
    <w:p w14:paraId="22B3C3FD" w14:textId="77777777" w:rsidR="00FA50E8" w:rsidRPr="00BD679A" w:rsidRDefault="00FA50E8" w:rsidP="00FA50E8">
      <w:pPr>
        <w:widowControl w:val="0"/>
        <w:numPr>
          <w:ilvl w:val="0"/>
          <w:numId w:val="14"/>
        </w:numPr>
        <w:shd w:val="clear" w:color="auto" w:fill="FFFFFF"/>
        <w:tabs>
          <w:tab w:val="left" w:pos="720"/>
        </w:tabs>
        <w:spacing w:after="0" w:line="240" w:lineRule="auto"/>
        <w:ind w:hanging="294"/>
        <w:jc w:val="both"/>
        <w:rPr>
          <w:rFonts w:ascii="Times New Roman" w:eastAsia="Times New Roman" w:hAnsi="Times New Roman" w:cs="Times New Roman"/>
          <w:snapToGrid w:val="0"/>
          <w:spacing w:val="-9"/>
          <w:sz w:val="24"/>
          <w:szCs w:val="20"/>
          <w:lang w:eastAsia="pl-PL"/>
        </w:rPr>
      </w:pPr>
      <w:r w:rsidRPr="00BD679A">
        <w:rPr>
          <w:rFonts w:ascii="Times New Roman" w:eastAsia="Times New Roman" w:hAnsi="Times New Roman" w:cs="Times New Roman"/>
          <w:snapToGrid w:val="0"/>
          <w:spacing w:val="-9"/>
          <w:sz w:val="24"/>
          <w:szCs w:val="20"/>
          <w:lang w:eastAsia="pl-PL"/>
        </w:rPr>
        <w:t>informację o wymiarze czasu pracy zatrudnianych skierowanych opiekunów;</w:t>
      </w:r>
    </w:p>
    <w:p w14:paraId="65729294" w14:textId="77777777" w:rsidR="00FA50E8" w:rsidRPr="00BD679A" w:rsidRDefault="00251AC1" w:rsidP="00FA50E8">
      <w:pPr>
        <w:widowControl w:val="0"/>
        <w:numPr>
          <w:ilvl w:val="0"/>
          <w:numId w:val="14"/>
        </w:numPr>
        <w:shd w:val="clear" w:color="auto" w:fill="FFFFFF"/>
        <w:tabs>
          <w:tab w:val="left" w:pos="720"/>
        </w:tabs>
        <w:spacing w:after="0" w:line="240" w:lineRule="auto"/>
        <w:ind w:hanging="294"/>
        <w:jc w:val="both"/>
        <w:rPr>
          <w:rFonts w:ascii="Times New Roman" w:eastAsia="Times New Roman" w:hAnsi="Times New Roman" w:cs="Times New Roman"/>
          <w:snapToGrid w:val="0"/>
          <w:spacing w:val="-9"/>
          <w:sz w:val="24"/>
          <w:szCs w:val="20"/>
          <w:lang w:eastAsia="pl-PL"/>
        </w:rPr>
      </w:pPr>
      <w:r w:rsidRPr="00BD679A">
        <w:rPr>
          <w:rFonts w:ascii="Times New Roman" w:eastAsia="Times New Roman" w:hAnsi="Times New Roman" w:cs="Times New Roman"/>
          <w:snapToGrid w:val="0"/>
          <w:sz w:val="24"/>
          <w:szCs w:val="20"/>
          <w:lang w:eastAsia="pl-PL"/>
        </w:rPr>
        <w:t>kalkulację wydatków na wyposażenie lub doposażenie poszczególnych stanowisk pracy i źródła ich finansowania;</w:t>
      </w:r>
    </w:p>
    <w:p w14:paraId="776E3784" w14:textId="2A6F39B4" w:rsidR="00FA50E8" w:rsidRPr="00BD679A" w:rsidRDefault="008145DE" w:rsidP="00FA50E8">
      <w:pPr>
        <w:widowControl w:val="0"/>
        <w:numPr>
          <w:ilvl w:val="0"/>
          <w:numId w:val="14"/>
        </w:numPr>
        <w:shd w:val="clear" w:color="auto" w:fill="FFFFFF"/>
        <w:tabs>
          <w:tab w:val="left" w:pos="720"/>
        </w:tabs>
        <w:spacing w:after="0" w:line="240" w:lineRule="auto"/>
        <w:ind w:hanging="294"/>
        <w:jc w:val="both"/>
        <w:rPr>
          <w:rFonts w:ascii="Times New Roman" w:eastAsia="Times New Roman" w:hAnsi="Times New Roman" w:cs="Times New Roman"/>
          <w:b/>
          <w:snapToGrid w:val="0"/>
          <w:spacing w:val="-9"/>
          <w:sz w:val="24"/>
          <w:szCs w:val="20"/>
          <w:lang w:eastAsia="pl-PL"/>
        </w:rPr>
      </w:pPr>
      <w:r w:rsidRPr="00BD679A">
        <w:rPr>
          <w:rFonts w:ascii="Times New Roman" w:eastAsia="Times New Roman" w:hAnsi="Times New Roman" w:cs="Times New Roman"/>
          <w:snapToGrid w:val="0"/>
          <w:sz w:val="24"/>
          <w:szCs w:val="20"/>
          <w:lang w:eastAsia="pl-PL"/>
        </w:rPr>
        <w:t>wnioskowaną kwotę R</w:t>
      </w:r>
      <w:r w:rsidR="00251AC1" w:rsidRPr="00BD679A">
        <w:rPr>
          <w:rFonts w:ascii="Times New Roman" w:eastAsia="Times New Roman" w:hAnsi="Times New Roman" w:cs="Times New Roman"/>
          <w:snapToGrid w:val="0"/>
          <w:sz w:val="24"/>
          <w:szCs w:val="20"/>
          <w:lang w:eastAsia="pl-PL"/>
        </w:rPr>
        <w:t xml:space="preserve">efundacji, jednak nie większą </w:t>
      </w:r>
      <w:r w:rsidR="00D17E48" w:rsidRPr="00BD679A">
        <w:rPr>
          <w:rFonts w:ascii="Times New Roman" w:eastAsia="Times New Roman" w:hAnsi="Times New Roman" w:cs="Times New Roman"/>
          <w:snapToGrid w:val="0"/>
          <w:sz w:val="24"/>
          <w:szCs w:val="20"/>
          <w:lang w:eastAsia="pl-PL"/>
        </w:rPr>
        <w:t>niż kwota określona przez U</w:t>
      </w:r>
      <w:r w:rsidR="00707490" w:rsidRPr="00BD679A">
        <w:rPr>
          <w:rFonts w:ascii="Times New Roman" w:eastAsia="Times New Roman" w:hAnsi="Times New Roman" w:cs="Times New Roman"/>
          <w:snapToGrid w:val="0"/>
          <w:sz w:val="24"/>
          <w:szCs w:val="20"/>
          <w:lang w:eastAsia="pl-PL"/>
        </w:rPr>
        <w:t>rząd</w:t>
      </w:r>
      <w:r w:rsidR="00487901" w:rsidRPr="00BD679A">
        <w:rPr>
          <w:rFonts w:ascii="Times New Roman" w:eastAsia="Times New Roman" w:hAnsi="Times New Roman" w:cs="Times New Roman"/>
          <w:snapToGrid w:val="0"/>
          <w:sz w:val="24"/>
          <w:szCs w:val="20"/>
          <w:lang w:eastAsia="pl-PL"/>
        </w:rPr>
        <w:t>,</w:t>
      </w:r>
      <w:r w:rsidR="00707490" w:rsidRPr="00BD679A">
        <w:rPr>
          <w:rFonts w:ascii="Times New Roman" w:eastAsia="Times New Roman" w:hAnsi="Times New Roman" w:cs="Times New Roman"/>
          <w:snapToGrid w:val="0"/>
          <w:sz w:val="24"/>
          <w:szCs w:val="20"/>
          <w:lang w:eastAsia="pl-PL"/>
        </w:rPr>
        <w:t xml:space="preserve"> </w:t>
      </w:r>
      <w:r w:rsidRPr="00BD679A">
        <w:rPr>
          <w:rFonts w:ascii="Times New Roman" w:eastAsia="Times New Roman" w:hAnsi="Times New Roman" w:cs="Times New Roman"/>
          <w:b/>
          <w:snapToGrid w:val="0"/>
          <w:sz w:val="24"/>
          <w:szCs w:val="20"/>
          <w:lang w:eastAsia="pl-PL"/>
        </w:rPr>
        <w:t>przy czym kwota R</w:t>
      </w:r>
      <w:r w:rsidR="00707490" w:rsidRPr="00BD679A">
        <w:rPr>
          <w:rFonts w:ascii="Times New Roman" w:eastAsia="Times New Roman" w:hAnsi="Times New Roman" w:cs="Times New Roman"/>
          <w:b/>
          <w:snapToGrid w:val="0"/>
          <w:sz w:val="24"/>
          <w:szCs w:val="20"/>
          <w:lang w:eastAsia="pl-PL"/>
        </w:rPr>
        <w:t xml:space="preserve">efundacji </w:t>
      </w:r>
      <w:r w:rsidR="00621CA7" w:rsidRPr="00BD679A">
        <w:rPr>
          <w:rFonts w:ascii="Times New Roman" w:eastAsia="Times New Roman" w:hAnsi="Times New Roman" w:cs="Times New Roman"/>
          <w:b/>
          <w:snapToGrid w:val="0"/>
          <w:sz w:val="24"/>
          <w:szCs w:val="20"/>
          <w:lang w:eastAsia="pl-PL"/>
        </w:rPr>
        <w:t>w przypadku skierowanego opiekuna jest proporcjonalna do wymiaru jego czasu pracy;</w:t>
      </w:r>
    </w:p>
    <w:p w14:paraId="5A54B78A" w14:textId="40673088" w:rsidR="00C64F58" w:rsidRPr="00BD679A" w:rsidRDefault="00251AC1" w:rsidP="00C64F58">
      <w:pPr>
        <w:widowControl w:val="0"/>
        <w:numPr>
          <w:ilvl w:val="0"/>
          <w:numId w:val="14"/>
        </w:numPr>
        <w:shd w:val="clear" w:color="auto" w:fill="FFFFFF"/>
        <w:tabs>
          <w:tab w:val="left" w:pos="720"/>
        </w:tabs>
        <w:spacing w:after="0" w:line="240" w:lineRule="auto"/>
        <w:ind w:hanging="294"/>
        <w:jc w:val="both"/>
        <w:rPr>
          <w:rFonts w:ascii="Times New Roman" w:eastAsia="Times New Roman" w:hAnsi="Times New Roman" w:cs="Times New Roman"/>
          <w:snapToGrid w:val="0"/>
          <w:spacing w:val="-9"/>
          <w:sz w:val="24"/>
          <w:szCs w:val="20"/>
          <w:lang w:eastAsia="pl-PL"/>
        </w:rPr>
      </w:pPr>
      <w:r w:rsidRPr="00BD679A">
        <w:rPr>
          <w:rFonts w:ascii="Times New Roman" w:eastAsia="Times New Roman" w:hAnsi="Times New Roman" w:cs="Times New Roman"/>
          <w:snapToGrid w:val="0"/>
          <w:sz w:val="24"/>
          <w:szCs w:val="20"/>
          <w:lang w:eastAsia="pl-PL"/>
        </w:rPr>
        <w:t xml:space="preserve">wysokość wkładu własnego Wnioskodawcy, </w:t>
      </w:r>
      <w:r w:rsidR="001D79E8" w:rsidRPr="00BD679A">
        <w:rPr>
          <w:rFonts w:ascii="Times New Roman" w:eastAsia="Times New Roman" w:hAnsi="Times New Roman" w:cs="Times New Roman"/>
          <w:snapToGrid w:val="0"/>
          <w:sz w:val="24"/>
          <w:szCs w:val="20"/>
          <w:lang w:eastAsia="pl-PL"/>
        </w:rPr>
        <w:t xml:space="preserve">która nie może być niższa niż </w:t>
      </w:r>
      <w:r w:rsidR="001D79E8" w:rsidRPr="00BD679A">
        <w:rPr>
          <w:rFonts w:ascii="Times New Roman" w:eastAsia="Times New Roman" w:hAnsi="Times New Roman" w:cs="Times New Roman"/>
          <w:snapToGrid w:val="0"/>
          <w:sz w:val="24"/>
          <w:szCs w:val="20"/>
          <w:lang w:eastAsia="pl-PL"/>
        </w:rPr>
        <w:br/>
        <w:t>2</w:t>
      </w:r>
      <w:r w:rsidR="008145DE" w:rsidRPr="00BD679A">
        <w:rPr>
          <w:rFonts w:ascii="Times New Roman" w:eastAsia="Times New Roman" w:hAnsi="Times New Roman" w:cs="Times New Roman"/>
          <w:snapToGrid w:val="0"/>
          <w:sz w:val="24"/>
          <w:szCs w:val="20"/>
          <w:lang w:eastAsia="pl-PL"/>
        </w:rPr>
        <w:t>5 % wnioskowanej kwoty R</w:t>
      </w:r>
      <w:r w:rsidRPr="00BD679A">
        <w:rPr>
          <w:rFonts w:ascii="Times New Roman" w:eastAsia="Times New Roman" w:hAnsi="Times New Roman" w:cs="Times New Roman"/>
          <w:snapToGrid w:val="0"/>
          <w:sz w:val="24"/>
          <w:szCs w:val="20"/>
          <w:lang w:eastAsia="pl-PL"/>
        </w:rPr>
        <w:t xml:space="preserve">efundacji </w:t>
      </w:r>
      <w:r w:rsidRPr="00BD679A">
        <w:rPr>
          <w:rFonts w:ascii="Times New Roman" w:eastAsia="Times New Roman" w:hAnsi="Times New Roman" w:cs="Times New Roman"/>
          <w:b/>
          <w:snapToGrid w:val="0"/>
          <w:sz w:val="24"/>
          <w:szCs w:val="20"/>
          <w:u w:val="single"/>
          <w:lang w:eastAsia="pl-PL"/>
        </w:rPr>
        <w:t xml:space="preserve">(wkład własny musi być bezpośrednio </w:t>
      </w:r>
      <w:r w:rsidRPr="00BD679A">
        <w:rPr>
          <w:rFonts w:ascii="Times New Roman" w:eastAsia="Times New Roman" w:hAnsi="Times New Roman" w:cs="Times New Roman"/>
          <w:b/>
          <w:snapToGrid w:val="0"/>
          <w:sz w:val="24"/>
          <w:szCs w:val="20"/>
          <w:u w:val="single"/>
          <w:lang w:eastAsia="pl-PL"/>
        </w:rPr>
        <w:br/>
        <w:t>i jednoznacznie związany z tworzonym stanowiskiem pracy, nie może być współfinansowany ze środków publicznych</w:t>
      </w:r>
      <w:r w:rsidRPr="00BD679A">
        <w:rPr>
          <w:rFonts w:ascii="Times New Roman" w:eastAsia="Times New Roman" w:hAnsi="Times New Roman" w:cs="Times New Roman"/>
          <w:snapToGrid w:val="0"/>
          <w:sz w:val="24"/>
          <w:szCs w:val="20"/>
          <w:lang w:eastAsia="pl-PL"/>
        </w:rPr>
        <w:t xml:space="preserve">); </w:t>
      </w:r>
    </w:p>
    <w:p w14:paraId="7F121B3F" w14:textId="77777777" w:rsidR="00C64F58" w:rsidRPr="00BD679A" w:rsidRDefault="00251AC1" w:rsidP="00C64F58">
      <w:pPr>
        <w:widowControl w:val="0"/>
        <w:numPr>
          <w:ilvl w:val="0"/>
          <w:numId w:val="14"/>
        </w:numPr>
        <w:shd w:val="clear" w:color="auto" w:fill="FFFFFF"/>
        <w:tabs>
          <w:tab w:val="left" w:pos="720"/>
        </w:tabs>
        <w:spacing w:after="0" w:line="240" w:lineRule="auto"/>
        <w:ind w:hanging="294"/>
        <w:jc w:val="both"/>
        <w:rPr>
          <w:rFonts w:ascii="Times New Roman" w:eastAsia="Times New Roman" w:hAnsi="Times New Roman" w:cs="Times New Roman"/>
          <w:snapToGrid w:val="0"/>
          <w:spacing w:val="-9"/>
          <w:sz w:val="24"/>
          <w:szCs w:val="20"/>
          <w:lang w:eastAsia="pl-PL"/>
        </w:rPr>
      </w:pPr>
      <w:r w:rsidRPr="00BD679A">
        <w:rPr>
          <w:rFonts w:ascii="Times New Roman" w:eastAsia="Times New Roman" w:hAnsi="Times New Roman" w:cs="Times New Roman"/>
          <w:snapToGrid w:val="0"/>
          <w:spacing w:val="-1"/>
          <w:sz w:val="24"/>
          <w:szCs w:val="20"/>
          <w:lang w:eastAsia="pl-PL"/>
        </w:rPr>
        <w:t>szczegółową specyfikację wydatków dotyczących wyposażenia lub doposażenia stanowiska pracy, w szczególności na zakup środków trwałych, urządzeń, maszyn, w tym środków niezbędnych do zapewnienia zgodności stanowiska pracy z przepisami bezpieczeństwa i higieny pracy oraz wymaganiami ergonomii</w:t>
      </w:r>
      <w:r w:rsidRPr="00BD679A">
        <w:rPr>
          <w:rFonts w:ascii="Times New Roman" w:eastAsia="Times New Roman" w:hAnsi="Times New Roman" w:cs="Times New Roman"/>
          <w:snapToGrid w:val="0"/>
          <w:sz w:val="24"/>
          <w:szCs w:val="20"/>
          <w:lang w:eastAsia="pl-PL"/>
        </w:rPr>
        <w:t>;</w:t>
      </w:r>
    </w:p>
    <w:p w14:paraId="28917D9F" w14:textId="28C788C2" w:rsidR="00B31037" w:rsidRPr="00BD679A" w:rsidRDefault="00251AC1">
      <w:pPr>
        <w:widowControl w:val="0"/>
        <w:numPr>
          <w:ilvl w:val="0"/>
          <w:numId w:val="14"/>
        </w:numPr>
        <w:shd w:val="clear" w:color="auto" w:fill="FFFFFF"/>
        <w:tabs>
          <w:tab w:val="left" w:pos="720"/>
        </w:tabs>
        <w:spacing w:after="0" w:line="240" w:lineRule="auto"/>
        <w:ind w:hanging="294"/>
        <w:jc w:val="both"/>
        <w:rPr>
          <w:rFonts w:ascii="Times New Roman" w:eastAsia="Times New Roman" w:hAnsi="Times New Roman" w:cs="Times New Roman"/>
          <w:snapToGrid w:val="0"/>
          <w:spacing w:val="-9"/>
          <w:sz w:val="24"/>
          <w:szCs w:val="20"/>
          <w:lang w:eastAsia="pl-PL"/>
        </w:rPr>
      </w:pPr>
      <w:r w:rsidRPr="00BD679A">
        <w:rPr>
          <w:rFonts w:ascii="Times New Roman" w:eastAsia="Times New Roman" w:hAnsi="Times New Roman" w:cs="Times New Roman"/>
          <w:snapToGrid w:val="0"/>
          <w:sz w:val="24"/>
          <w:szCs w:val="20"/>
          <w:lang w:eastAsia="pl-PL"/>
        </w:rPr>
        <w:t>rodzaj pracy, jaka będzie wykonywana przez skierowan</w:t>
      </w:r>
      <w:r w:rsidR="00C64F58" w:rsidRPr="00BD679A">
        <w:rPr>
          <w:rFonts w:ascii="Times New Roman" w:eastAsia="Times New Roman" w:hAnsi="Times New Roman" w:cs="Times New Roman"/>
          <w:snapToGrid w:val="0"/>
          <w:sz w:val="24"/>
          <w:szCs w:val="20"/>
          <w:lang w:eastAsia="pl-PL"/>
        </w:rPr>
        <w:t xml:space="preserve">ego bezrobotnego lub </w:t>
      </w:r>
      <w:r w:rsidR="00011316" w:rsidRPr="00BD679A">
        <w:rPr>
          <w:rFonts w:ascii="Times New Roman" w:eastAsia="Times New Roman" w:hAnsi="Times New Roman" w:cs="Times New Roman"/>
          <w:snapToGrid w:val="0"/>
          <w:sz w:val="24"/>
          <w:szCs w:val="20"/>
          <w:lang w:eastAsia="pl-PL"/>
        </w:rPr>
        <w:t xml:space="preserve">skierowanego </w:t>
      </w:r>
      <w:r w:rsidR="00C64F58" w:rsidRPr="00BD679A">
        <w:rPr>
          <w:rFonts w:ascii="Times New Roman" w:eastAsia="Times New Roman" w:hAnsi="Times New Roman" w:cs="Times New Roman"/>
          <w:snapToGrid w:val="0"/>
          <w:sz w:val="24"/>
          <w:szCs w:val="20"/>
          <w:lang w:eastAsia="pl-PL"/>
        </w:rPr>
        <w:t>opiekuna;</w:t>
      </w:r>
    </w:p>
    <w:p w14:paraId="0D0FBC1B" w14:textId="7A3B13D9" w:rsidR="00A163DE" w:rsidRPr="00BD679A" w:rsidRDefault="00251AC1" w:rsidP="00A163DE">
      <w:pPr>
        <w:widowControl w:val="0"/>
        <w:numPr>
          <w:ilvl w:val="0"/>
          <w:numId w:val="14"/>
        </w:numPr>
        <w:shd w:val="clear" w:color="auto" w:fill="FFFFFF"/>
        <w:tabs>
          <w:tab w:val="left" w:pos="720"/>
        </w:tabs>
        <w:spacing w:after="0" w:line="240" w:lineRule="auto"/>
        <w:ind w:hanging="294"/>
        <w:jc w:val="both"/>
        <w:rPr>
          <w:rFonts w:ascii="Times New Roman" w:eastAsia="Times New Roman" w:hAnsi="Times New Roman" w:cs="Times New Roman"/>
          <w:snapToGrid w:val="0"/>
          <w:spacing w:val="-9"/>
          <w:sz w:val="24"/>
          <w:szCs w:val="20"/>
          <w:lang w:eastAsia="pl-PL"/>
        </w:rPr>
      </w:pPr>
      <w:r w:rsidRPr="00BD679A">
        <w:rPr>
          <w:rFonts w:ascii="Times New Roman" w:eastAsia="Times New Roman" w:hAnsi="Times New Roman" w:cs="Times New Roman"/>
          <w:snapToGrid w:val="0"/>
          <w:sz w:val="24"/>
          <w:szCs w:val="20"/>
          <w:lang w:eastAsia="pl-PL"/>
        </w:rPr>
        <w:t xml:space="preserve">określenie wymaganych kwalifikacji, umiejętności i doświadczenia zawodowego niezbędnych do </w:t>
      </w:r>
      <w:r w:rsidR="00621CA7" w:rsidRPr="00BD679A">
        <w:rPr>
          <w:rFonts w:ascii="Times New Roman" w:eastAsia="Times New Roman" w:hAnsi="Times New Roman" w:cs="Times New Roman"/>
          <w:snapToGrid w:val="0"/>
          <w:sz w:val="24"/>
          <w:szCs w:val="20"/>
          <w:lang w:eastAsia="pl-PL"/>
        </w:rPr>
        <w:t>wykonywania pracy, jakie powinien</w:t>
      </w:r>
      <w:r w:rsidRPr="00BD679A">
        <w:rPr>
          <w:rFonts w:ascii="Times New Roman" w:eastAsia="Times New Roman" w:hAnsi="Times New Roman" w:cs="Times New Roman"/>
          <w:snapToGrid w:val="0"/>
          <w:sz w:val="24"/>
          <w:szCs w:val="20"/>
          <w:lang w:eastAsia="pl-PL"/>
        </w:rPr>
        <w:t xml:space="preserve"> </w:t>
      </w:r>
      <w:r w:rsidR="00D17E48" w:rsidRPr="00BD679A">
        <w:rPr>
          <w:rFonts w:ascii="Times New Roman" w:eastAsia="Times New Roman" w:hAnsi="Times New Roman" w:cs="Times New Roman"/>
          <w:snapToGrid w:val="0"/>
          <w:sz w:val="24"/>
          <w:szCs w:val="20"/>
          <w:lang w:eastAsia="pl-PL"/>
        </w:rPr>
        <w:t>posiadać S</w:t>
      </w:r>
      <w:r w:rsidR="00621CA7" w:rsidRPr="00BD679A">
        <w:rPr>
          <w:rFonts w:ascii="Times New Roman" w:eastAsia="Times New Roman" w:hAnsi="Times New Roman" w:cs="Times New Roman"/>
          <w:snapToGrid w:val="0"/>
          <w:sz w:val="24"/>
          <w:szCs w:val="20"/>
          <w:lang w:eastAsia="pl-PL"/>
        </w:rPr>
        <w:t>kierowany</w:t>
      </w:r>
      <w:r w:rsidRPr="00BD679A">
        <w:rPr>
          <w:rFonts w:ascii="Times New Roman" w:eastAsia="Times New Roman" w:hAnsi="Times New Roman" w:cs="Times New Roman"/>
          <w:snapToGrid w:val="0"/>
          <w:sz w:val="24"/>
          <w:szCs w:val="20"/>
          <w:lang w:eastAsia="pl-PL"/>
        </w:rPr>
        <w:t xml:space="preserve"> </w:t>
      </w:r>
      <w:r w:rsidR="00621CA7" w:rsidRPr="00BD679A">
        <w:rPr>
          <w:rFonts w:ascii="Times New Roman" w:eastAsia="Times New Roman" w:hAnsi="Times New Roman" w:cs="Times New Roman"/>
          <w:snapToGrid w:val="0"/>
          <w:sz w:val="24"/>
          <w:szCs w:val="20"/>
          <w:lang w:eastAsia="pl-PL"/>
        </w:rPr>
        <w:t>bezrobotny lub</w:t>
      </w:r>
      <w:r w:rsidR="00011316" w:rsidRPr="00BD679A">
        <w:rPr>
          <w:rFonts w:ascii="Times New Roman" w:eastAsia="Times New Roman" w:hAnsi="Times New Roman" w:cs="Times New Roman"/>
          <w:snapToGrid w:val="0"/>
          <w:sz w:val="24"/>
          <w:szCs w:val="20"/>
          <w:lang w:eastAsia="pl-PL"/>
        </w:rPr>
        <w:t xml:space="preserve"> skierowany</w:t>
      </w:r>
      <w:r w:rsidR="00621CA7" w:rsidRPr="00BD679A">
        <w:rPr>
          <w:rFonts w:ascii="Times New Roman" w:eastAsia="Times New Roman" w:hAnsi="Times New Roman" w:cs="Times New Roman"/>
          <w:snapToGrid w:val="0"/>
          <w:sz w:val="24"/>
          <w:szCs w:val="20"/>
          <w:lang w:eastAsia="pl-PL"/>
        </w:rPr>
        <w:t xml:space="preserve"> opiekun</w:t>
      </w:r>
      <w:r w:rsidRPr="00BD679A">
        <w:rPr>
          <w:rFonts w:ascii="Times New Roman" w:eastAsia="Times New Roman" w:hAnsi="Times New Roman" w:cs="Times New Roman"/>
          <w:snapToGrid w:val="0"/>
          <w:sz w:val="24"/>
          <w:szCs w:val="20"/>
          <w:lang w:eastAsia="pl-PL"/>
        </w:rPr>
        <w:t xml:space="preserve">, w tym: poziomu wykształcenia, umiejętności, uprawnień, </w:t>
      </w:r>
      <w:r w:rsidRPr="00BD679A">
        <w:rPr>
          <w:rFonts w:ascii="Times New Roman" w:eastAsia="Times New Roman" w:hAnsi="Times New Roman" w:cs="Times New Roman"/>
          <w:snapToGrid w:val="0"/>
          <w:sz w:val="24"/>
          <w:szCs w:val="20"/>
          <w:lang w:eastAsia="pl-PL"/>
        </w:rPr>
        <w:lastRenderedPageBreak/>
        <w:t>doświadczenia zawodowego, znajomości języków obcych z określeniem poziomu ich znajomości;</w:t>
      </w:r>
    </w:p>
    <w:p w14:paraId="2FB013FA" w14:textId="53026C1F" w:rsidR="00A163DE" w:rsidRPr="00BD679A" w:rsidRDefault="00A163DE" w:rsidP="00A163DE">
      <w:pPr>
        <w:widowControl w:val="0"/>
        <w:numPr>
          <w:ilvl w:val="0"/>
          <w:numId w:val="14"/>
        </w:numPr>
        <w:shd w:val="clear" w:color="auto" w:fill="FFFFFF"/>
        <w:tabs>
          <w:tab w:val="left" w:pos="720"/>
        </w:tabs>
        <w:spacing w:after="0" w:line="240" w:lineRule="auto"/>
        <w:ind w:hanging="294"/>
        <w:jc w:val="both"/>
        <w:rPr>
          <w:rFonts w:ascii="Times New Roman" w:eastAsia="Times New Roman" w:hAnsi="Times New Roman" w:cs="Times New Roman"/>
          <w:snapToGrid w:val="0"/>
          <w:spacing w:val="-9"/>
          <w:sz w:val="24"/>
          <w:szCs w:val="20"/>
          <w:lang w:eastAsia="pl-PL"/>
        </w:rPr>
      </w:pPr>
      <w:r w:rsidRPr="00BD679A">
        <w:rPr>
          <w:rFonts w:ascii="Times New Roman" w:eastAsia="Times New Roman" w:hAnsi="Times New Roman" w:cs="Times New Roman"/>
          <w:snapToGrid w:val="0"/>
          <w:sz w:val="24"/>
          <w:szCs w:val="20"/>
          <w:lang w:eastAsia="pl-PL"/>
        </w:rPr>
        <w:t xml:space="preserve"> </w:t>
      </w:r>
      <w:r w:rsidR="00251AC1" w:rsidRPr="00BD679A">
        <w:rPr>
          <w:rFonts w:ascii="Times New Roman" w:eastAsia="Times New Roman" w:hAnsi="Times New Roman" w:cs="Times New Roman"/>
          <w:snapToGrid w:val="0"/>
          <w:sz w:val="24"/>
          <w:szCs w:val="20"/>
          <w:lang w:eastAsia="pl-PL"/>
        </w:rPr>
        <w:t>proponowaną formę zab</w:t>
      </w:r>
      <w:r w:rsidR="00D17E48" w:rsidRPr="00BD679A">
        <w:rPr>
          <w:rFonts w:ascii="Times New Roman" w:eastAsia="Times New Roman" w:hAnsi="Times New Roman" w:cs="Times New Roman"/>
          <w:snapToGrid w:val="0"/>
          <w:sz w:val="24"/>
          <w:szCs w:val="20"/>
          <w:lang w:eastAsia="pl-PL"/>
        </w:rPr>
        <w:t>ezpieczenia zwrotu R</w:t>
      </w:r>
      <w:r w:rsidR="00251AC1" w:rsidRPr="00BD679A">
        <w:rPr>
          <w:rFonts w:ascii="Times New Roman" w:eastAsia="Times New Roman" w:hAnsi="Times New Roman" w:cs="Times New Roman"/>
          <w:snapToGrid w:val="0"/>
          <w:sz w:val="24"/>
          <w:szCs w:val="20"/>
          <w:lang w:eastAsia="pl-PL"/>
        </w:rPr>
        <w:t>efundacji (jedna z form wskazanych w § 11);</w:t>
      </w:r>
    </w:p>
    <w:p w14:paraId="10FB3231" w14:textId="77777777" w:rsidR="00251AC1" w:rsidRPr="00BD679A" w:rsidRDefault="00A163DE" w:rsidP="00A163DE">
      <w:pPr>
        <w:widowControl w:val="0"/>
        <w:numPr>
          <w:ilvl w:val="0"/>
          <w:numId w:val="14"/>
        </w:numPr>
        <w:shd w:val="clear" w:color="auto" w:fill="FFFFFF"/>
        <w:tabs>
          <w:tab w:val="left" w:pos="720"/>
        </w:tabs>
        <w:spacing w:after="0" w:line="240" w:lineRule="auto"/>
        <w:ind w:hanging="294"/>
        <w:jc w:val="both"/>
        <w:rPr>
          <w:rFonts w:ascii="Times New Roman" w:eastAsia="Times New Roman" w:hAnsi="Times New Roman" w:cs="Times New Roman"/>
          <w:snapToGrid w:val="0"/>
          <w:spacing w:val="-9"/>
          <w:sz w:val="24"/>
          <w:szCs w:val="20"/>
          <w:lang w:eastAsia="pl-PL"/>
        </w:rPr>
      </w:pPr>
      <w:r w:rsidRPr="00BD679A">
        <w:rPr>
          <w:rFonts w:ascii="Times New Roman" w:eastAsia="Times New Roman" w:hAnsi="Times New Roman" w:cs="Times New Roman"/>
          <w:snapToGrid w:val="0"/>
          <w:sz w:val="24"/>
          <w:szCs w:val="20"/>
          <w:lang w:eastAsia="pl-PL"/>
        </w:rPr>
        <w:t xml:space="preserve"> </w:t>
      </w:r>
      <w:r w:rsidR="00251AC1" w:rsidRPr="00BD679A">
        <w:rPr>
          <w:rFonts w:ascii="Times New Roman" w:eastAsia="Times New Roman" w:hAnsi="Times New Roman" w:cs="Times New Roman"/>
          <w:snapToGrid w:val="0"/>
          <w:sz w:val="24"/>
          <w:szCs w:val="20"/>
          <w:lang w:eastAsia="pl-PL"/>
        </w:rPr>
        <w:t>podpis Wnioskodawcy lub osoby uprawnionej do jego reprezentowania.</w:t>
      </w:r>
    </w:p>
    <w:p w14:paraId="4A197B19" w14:textId="645B21F6" w:rsidR="00251AC1" w:rsidRPr="00BD679A" w:rsidRDefault="00024DAB" w:rsidP="007F1D71">
      <w:pPr>
        <w:widowControl w:val="0"/>
        <w:shd w:val="clear" w:color="auto" w:fill="FFFFFF"/>
        <w:spacing w:after="0" w:line="240" w:lineRule="auto"/>
        <w:ind w:right="5"/>
        <w:rPr>
          <w:rFonts w:ascii="Times New Roman" w:eastAsia="Times New Roman" w:hAnsi="Times New Roman" w:cs="Times New Roman"/>
          <w:b/>
          <w:snapToGrid w:val="0"/>
          <w:spacing w:val="-5"/>
          <w:sz w:val="24"/>
          <w:szCs w:val="20"/>
          <w:lang w:eastAsia="pl-PL"/>
        </w:rPr>
      </w:pPr>
      <w:r w:rsidRPr="00BD679A">
        <w:rPr>
          <w:rFonts w:ascii="Times New Roman" w:eastAsia="Times New Roman" w:hAnsi="Times New Roman" w:cs="Times New Roman"/>
          <w:b/>
          <w:snapToGrid w:val="0"/>
          <w:spacing w:val="-5"/>
          <w:sz w:val="24"/>
          <w:szCs w:val="20"/>
          <w:lang w:eastAsia="pl-PL"/>
        </w:rPr>
        <w:br/>
      </w:r>
      <w:r w:rsidR="007F1D71" w:rsidRPr="00BD679A">
        <w:rPr>
          <w:rFonts w:ascii="Times New Roman" w:eastAsia="Times New Roman" w:hAnsi="Times New Roman" w:cs="Times New Roman"/>
          <w:b/>
          <w:snapToGrid w:val="0"/>
          <w:spacing w:val="-5"/>
          <w:sz w:val="24"/>
          <w:szCs w:val="20"/>
          <w:lang w:eastAsia="pl-PL"/>
        </w:rPr>
        <w:t xml:space="preserve">     </w:t>
      </w:r>
      <w:r w:rsidR="007F1D71" w:rsidRPr="00BD679A">
        <w:rPr>
          <w:rFonts w:ascii="Times New Roman" w:eastAsia="Times New Roman" w:hAnsi="Times New Roman" w:cs="Times New Roman"/>
          <w:b/>
          <w:snapToGrid w:val="0"/>
          <w:spacing w:val="-5"/>
          <w:sz w:val="24"/>
          <w:szCs w:val="20"/>
          <w:lang w:eastAsia="pl-PL"/>
        </w:rPr>
        <w:tab/>
      </w:r>
      <w:r w:rsidR="007F1D71" w:rsidRPr="00BD679A">
        <w:rPr>
          <w:rFonts w:ascii="Times New Roman" w:eastAsia="Times New Roman" w:hAnsi="Times New Roman" w:cs="Times New Roman"/>
          <w:b/>
          <w:snapToGrid w:val="0"/>
          <w:spacing w:val="-5"/>
          <w:sz w:val="24"/>
          <w:szCs w:val="20"/>
          <w:lang w:eastAsia="pl-PL"/>
        </w:rPr>
        <w:tab/>
      </w:r>
      <w:r w:rsidR="007F1D71" w:rsidRPr="00BD679A">
        <w:rPr>
          <w:rFonts w:ascii="Times New Roman" w:eastAsia="Times New Roman" w:hAnsi="Times New Roman" w:cs="Times New Roman"/>
          <w:b/>
          <w:snapToGrid w:val="0"/>
          <w:spacing w:val="-5"/>
          <w:sz w:val="24"/>
          <w:szCs w:val="20"/>
          <w:lang w:eastAsia="pl-PL"/>
        </w:rPr>
        <w:tab/>
      </w:r>
      <w:r w:rsidR="007F1D71" w:rsidRPr="00BD679A">
        <w:rPr>
          <w:rFonts w:ascii="Times New Roman" w:eastAsia="Times New Roman" w:hAnsi="Times New Roman" w:cs="Times New Roman"/>
          <w:b/>
          <w:snapToGrid w:val="0"/>
          <w:spacing w:val="-5"/>
          <w:sz w:val="24"/>
          <w:szCs w:val="20"/>
          <w:lang w:eastAsia="pl-PL"/>
        </w:rPr>
        <w:tab/>
      </w:r>
      <w:r w:rsidR="007F1D71" w:rsidRPr="00BD679A">
        <w:rPr>
          <w:rFonts w:ascii="Times New Roman" w:eastAsia="Times New Roman" w:hAnsi="Times New Roman" w:cs="Times New Roman"/>
          <w:b/>
          <w:snapToGrid w:val="0"/>
          <w:spacing w:val="-5"/>
          <w:sz w:val="24"/>
          <w:szCs w:val="20"/>
          <w:lang w:eastAsia="pl-PL"/>
        </w:rPr>
        <w:tab/>
      </w:r>
      <w:r w:rsidR="007F1D71" w:rsidRPr="00BD679A">
        <w:rPr>
          <w:rFonts w:ascii="Times New Roman" w:eastAsia="Times New Roman" w:hAnsi="Times New Roman" w:cs="Times New Roman"/>
          <w:b/>
          <w:snapToGrid w:val="0"/>
          <w:spacing w:val="-5"/>
          <w:sz w:val="24"/>
          <w:szCs w:val="20"/>
          <w:lang w:eastAsia="pl-PL"/>
        </w:rPr>
        <w:tab/>
      </w:r>
      <w:r w:rsidR="00251AC1" w:rsidRPr="00BD679A">
        <w:rPr>
          <w:rFonts w:ascii="Times New Roman" w:eastAsia="Times New Roman" w:hAnsi="Times New Roman" w:cs="Times New Roman"/>
          <w:b/>
          <w:snapToGrid w:val="0"/>
          <w:spacing w:val="-5"/>
          <w:sz w:val="24"/>
          <w:szCs w:val="20"/>
          <w:lang w:eastAsia="pl-PL"/>
        </w:rPr>
        <w:t>§ 5</w:t>
      </w:r>
    </w:p>
    <w:p w14:paraId="4E9454BC" w14:textId="77777777" w:rsidR="00251AC1" w:rsidRPr="00BD679A" w:rsidRDefault="00251AC1" w:rsidP="00B40B64">
      <w:pPr>
        <w:widowControl w:val="0"/>
        <w:shd w:val="clear" w:color="auto" w:fill="FFFFFF"/>
        <w:spacing w:after="0" w:line="240" w:lineRule="auto"/>
        <w:ind w:right="5"/>
        <w:jc w:val="both"/>
        <w:rPr>
          <w:rFonts w:ascii="Times New Roman" w:eastAsia="Times New Roman" w:hAnsi="Times New Roman" w:cs="Times New Roman"/>
          <w:b/>
          <w:snapToGrid w:val="0"/>
          <w:spacing w:val="-5"/>
          <w:sz w:val="24"/>
          <w:szCs w:val="20"/>
          <w:lang w:eastAsia="pl-PL"/>
        </w:rPr>
      </w:pPr>
    </w:p>
    <w:p w14:paraId="2B83844B" w14:textId="77777777" w:rsidR="00251AC1" w:rsidRPr="00BD679A" w:rsidRDefault="00251AC1" w:rsidP="00B40B64">
      <w:pPr>
        <w:widowControl w:val="0"/>
        <w:numPr>
          <w:ilvl w:val="0"/>
          <w:numId w:val="21"/>
        </w:numPr>
        <w:shd w:val="clear" w:color="auto" w:fill="FFFFFF"/>
        <w:tabs>
          <w:tab w:val="left" w:pos="456"/>
        </w:tabs>
        <w:spacing w:after="0" w:line="240" w:lineRule="auto"/>
        <w:ind w:left="426" w:right="10" w:hanging="426"/>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Do wniosku należy dołączyć następujące dokumenty (w oryginałach lub kserokopiach potwierdzonych za zgodność z oryginałem przez Wnioskodawcę):</w:t>
      </w:r>
    </w:p>
    <w:p w14:paraId="6F76FC79" w14:textId="77777777" w:rsidR="00251AC1" w:rsidRPr="00BD679A" w:rsidRDefault="00251AC1" w:rsidP="00B40B64">
      <w:pPr>
        <w:widowControl w:val="0"/>
        <w:numPr>
          <w:ilvl w:val="0"/>
          <w:numId w:val="16"/>
        </w:numPr>
        <w:shd w:val="clear" w:color="auto" w:fill="FFFFFF"/>
        <w:tabs>
          <w:tab w:val="left" w:pos="456"/>
        </w:tabs>
        <w:spacing w:after="0" w:line="240" w:lineRule="auto"/>
        <w:ind w:right="10"/>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b/>
          <w:snapToGrid w:val="0"/>
          <w:sz w:val="24"/>
          <w:szCs w:val="20"/>
          <w:lang w:eastAsia="pl-PL"/>
        </w:rPr>
        <w:t>w przypadku spółek cywilnych</w:t>
      </w:r>
      <w:r w:rsidRPr="00BD679A">
        <w:rPr>
          <w:rFonts w:ascii="Times New Roman" w:eastAsia="Times New Roman" w:hAnsi="Times New Roman" w:cs="Times New Roman"/>
          <w:snapToGrid w:val="0"/>
          <w:sz w:val="24"/>
          <w:szCs w:val="20"/>
          <w:lang w:eastAsia="pl-PL"/>
        </w:rPr>
        <w:t xml:space="preserve"> – umowę spółki wraz ze wszystkimi ewentualnymi jej zmianami;</w:t>
      </w:r>
    </w:p>
    <w:p w14:paraId="42C095E2" w14:textId="77777777" w:rsidR="00251AC1" w:rsidRPr="00BD679A" w:rsidRDefault="00251AC1" w:rsidP="00B40B64">
      <w:pPr>
        <w:widowControl w:val="0"/>
        <w:numPr>
          <w:ilvl w:val="0"/>
          <w:numId w:val="16"/>
        </w:numPr>
        <w:shd w:val="clear" w:color="auto" w:fill="FFFFFF"/>
        <w:tabs>
          <w:tab w:val="left" w:pos="456"/>
        </w:tabs>
        <w:spacing w:after="0" w:line="240" w:lineRule="auto"/>
        <w:ind w:right="10"/>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dokument określający tytuł prawny do nieruchomości, w którym mają zostać utworzone miejsca pracy (numer księgi wieczystej w przypadku, gdy Wnioskodawca jest właścicielem nieruchomości, umowa najmu, dzierżawy itp.) –w przypadku, gdy nie wynika to z dokumentacji rejestrowej (CEIDG, KRS itp.);</w:t>
      </w:r>
    </w:p>
    <w:p w14:paraId="7142D68A" w14:textId="77777777" w:rsidR="00251AC1" w:rsidRPr="00BD679A" w:rsidRDefault="00251AC1" w:rsidP="00B40B64">
      <w:pPr>
        <w:widowControl w:val="0"/>
        <w:numPr>
          <w:ilvl w:val="0"/>
          <w:numId w:val="16"/>
        </w:numPr>
        <w:shd w:val="clear" w:color="auto" w:fill="FFFFFF"/>
        <w:tabs>
          <w:tab w:val="left" w:pos="456"/>
        </w:tabs>
        <w:spacing w:after="0" w:line="240" w:lineRule="auto"/>
        <w:ind w:right="10"/>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dokument uprawniający do reprezentowania Wnioskodawcy, jeżeli nie wynika to bezpośrednio z dokumentacji rejestrowej;</w:t>
      </w:r>
    </w:p>
    <w:p w14:paraId="2C2D6B5D" w14:textId="77777777" w:rsidR="00251AC1" w:rsidRPr="00BD679A" w:rsidRDefault="00251AC1" w:rsidP="00B40B64">
      <w:pPr>
        <w:widowControl w:val="0"/>
        <w:numPr>
          <w:ilvl w:val="0"/>
          <w:numId w:val="16"/>
        </w:numPr>
        <w:shd w:val="clear" w:color="auto" w:fill="FFFFFF"/>
        <w:tabs>
          <w:tab w:val="left" w:pos="709"/>
        </w:tabs>
        <w:spacing w:after="0" w:line="240" w:lineRule="auto"/>
        <w:ind w:right="10"/>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oferty cenowe wnioskowanych wydatków (zakupów) dotyczących wyposażenia lub doposażenia stanowisk pracy;</w:t>
      </w:r>
    </w:p>
    <w:p w14:paraId="657C92BE" w14:textId="77777777" w:rsidR="00251AC1" w:rsidRPr="00BD679A" w:rsidRDefault="00251AC1" w:rsidP="00B40B64">
      <w:pPr>
        <w:widowControl w:val="0"/>
        <w:numPr>
          <w:ilvl w:val="0"/>
          <w:numId w:val="16"/>
        </w:numPr>
        <w:shd w:val="clear" w:color="auto" w:fill="FFFFFF"/>
        <w:tabs>
          <w:tab w:val="left" w:pos="709"/>
        </w:tabs>
        <w:spacing w:after="0" w:line="240" w:lineRule="auto"/>
        <w:ind w:right="10"/>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b/>
          <w:snapToGrid w:val="0"/>
          <w:sz w:val="24"/>
          <w:szCs w:val="20"/>
          <w:lang w:eastAsia="pl-PL"/>
        </w:rPr>
        <w:t xml:space="preserve">w przypadku niepublicznych przedszkoli i niepublicznych szkół – </w:t>
      </w:r>
      <w:r w:rsidRPr="00BD679A">
        <w:rPr>
          <w:rFonts w:ascii="Times New Roman" w:eastAsia="Times New Roman" w:hAnsi="Times New Roman" w:cs="Times New Roman"/>
          <w:snapToGrid w:val="0"/>
          <w:sz w:val="24"/>
          <w:szCs w:val="20"/>
          <w:lang w:eastAsia="pl-PL"/>
        </w:rPr>
        <w:t>wpis do rejestru placówek oświatowych;</w:t>
      </w:r>
    </w:p>
    <w:p w14:paraId="37FA7C25" w14:textId="665B99C3" w:rsidR="00C87E78" w:rsidRPr="00BD679A" w:rsidRDefault="00ED042A" w:rsidP="00ED042A">
      <w:pPr>
        <w:widowControl w:val="0"/>
        <w:numPr>
          <w:ilvl w:val="0"/>
          <w:numId w:val="16"/>
        </w:numPr>
        <w:shd w:val="clear" w:color="auto" w:fill="FFFFFF"/>
        <w:tabs>
          <w:tab w:val="left" w:pos="709"/>
        </w:tabs>
        <w:spacing w:after="0" w:line="240" w:lineRule="auto"/>
        <w:ind w:right="10"/>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w</w:t>
      </w:r>
      <w:r w:rsidR="00C87E78" w:rsidRPr="00BD679A">
        <w:rPr>
          <w:rFonts w:ascii="Times New Roman" w:eastAsia="Times New Roman" w:hAnsi="Times New Roman" w:cs="Times New Roman"/>
          <w:snapToGrid w:val="0"/>
          <w:sz w:val="24"/>
          <w:szCs w:val="20"/>
          <w:lang w:eastAsia="pl-PL"/>
        </w:rPr>
        <w:t xml:space="preserve"> przypadku producentów rolnych</w:t>
      </w:r>
      <w:r w:rsidRPr="00BD679A">
        <w:rPr>
          <w:rFonts w:ascii="Times New Roman" w:eastAsia="Times New Roman" w:hAnsi="Times New Roman" w:cs="Times New Roman"/>
          <w:snapToGrid w:val="0"/>
          <w:sz w:val="24"/>
          <w:szCs w:val="20"/>
          <w:lang w:eastAsia="pl-PL"/>
        </w:rPr>
        <w:t xml:space="preserve">- </w:t>
      </w:r>
      <w:r w:rsidR="00251AC1" w:rsidRPr="00BD679A">
        <w:rPr>
          <w:rFonts w:ascii="Times New Roman" w:eastAsia="Times New Roman" w:hAnsi="Times New Roman" w:cs="Times New Roman"/>
          <w:snapToGrid w:val="0"/>
          <w:sz w:val="24"/>
          <w:szCs w:val="20"/>
          <w:lang w:eastAsia="pl-PL"/>
        </w:rPr>
        <w:t>dokumenty potwierdzające zatrudnienie w okresie ostatnich 6 miesięcy przed dniem złożenia wniosku, w każdym miesiącu, co najmniej 1 pracownika na podstawie stosunku pracy w pełnym wymiarze czasu pracy oraz dokumenty potwierdzające jego ubezpieczenie, tj.</w:t>
      </w:r>
      <w:r w:rsidR="00251AC1" w:rsidRPr="00BD679A">
        <w:rPr>
          <w:rFonts w:ascii="Times New Roman" w:eastAsia="Times New Roman" w:hAnsi="Times New Roman" w:cs="Times New Roman"/>
          <w:b/>
          <w:snapToGrid w:val="0"/>
          <w:sz w:val="24"/>
          <w:szCs w:val="20"/>
          <w:lang w:eastAsia="pl-PL"/>
        </w:rPr>
        <w:t xml:space="preserve"> </w:t>
      </w:r>
      <w:r w:rsidR="00251AC1" w:rsidRPr="00BD679A">
        <w:rPr>
          <w:rFonts w:ascii="Times New Roman" w:eastAsia="Times New Roman" w:hAnsi="Times New Roman" w:cs="Times New Roman"/>
          <w:snapToGrid w:val="0"/>
          <w:sz w:val="24"/>
          <w:szCs w:val="20"/>
          <w:lang w:eastAsia="pl-PL"/>
        </w:rPr>
        <w:t>potwierdzone za zgodność z oryginałem kserokopie umowy o pracę, zgłoszenia do ubezpieczeń społecznych ZUS ZUA oraz deklaracji ZUS RCA/RCX za okres ostatnich 6 miesięcy przed dniem złożenia wniosku</w:t>
      </w:r>
      <w:r w:rsidR="00C87E78" w:rsidRPr="00BD679A">
        <w:rPr>
          <w:rFonts w:ascii="Times New Roman" w:eastAsia="Times New Roman" w:hAnsi="Times New Roman" w:cs="Times New Roman"/>
          <w:b/>
          <w:snapToGrid w:val="0"/>
          <w:sz w:val="24"/>
          <w:szCs w:val="20"/>
          <w:lang w:eastAsia="pl-PL"/>
        </w:rPr>
        <w:t xml:space="preserve">, </w:t>
      </w:r>
      <w:r w:rsidR="00C87E78" w:rsidRPr="00BD679A">
        <w:rPr>
          <w:rFonts w:ascii="Times New Roman" w:eastAsia="Times New Roman" w:hAnsi="Times New Roman" w:cs="Times New Roman"/>
          <w:snapToGrid w:val="0"/>
          <w:sz w:val="24"/>
          <w:szCs w:val="20"/>
          <w:lang w:eastAsia="pl-PL"/>
        </w:rPr>
        <w:t>z zastrzeżeniem ust. 2 pkt 2.</w:t>
      </w:r>
    </w:p>
    <w:p w14:paraId="6E2E0B97" w14:textId="77777777" w:rsidR="00AB53A1" w:rsidRPr="00BD679A" w:rsidRDefault="00AB53A1" w:rsidP="00494995">
      <w:pPr>
        <w:widowControl w:val="0"/>
        <w:shd w:val="clear" w:color="auto" w:fill="FFFFFF"/>
        <w:tabs>
          <w:tab w:val="left" w:pos="709"/>
        </w:tabs>
        <w:spacing w:after="0" w:line="240" w:lineRule="auto"/>
        <w:ind w:right="10"/>
        <w:jc w:val="both"/>
        <w:rPr>
          <w:rFonts w:ascii="Times New Roman" w:eastAsia="Times New Roman" w:hAnsi="Times New Roman" w:cs="Times New Roman"/>
          <w:snapToGrid w:val="0"/>
          <w:sz w:val="24"/>
          <w:szCs w:val="20"/>
          <w:lang w:eastAsia="pl-PL"/>
        </w:rPr>
      </w:pPr>
    </w:p>
    <w:p w14:paraId="777F9172" w14:textId="22A8477B" w:rsidR="00251AC1" w:rsidRPr="00BD679A" w:rsidRDefault="00D17E48" w:rsidP="00B40B64">
      <w:pPr>
        <w:widowControl w:val="0"/>
        <w:numPr>
          <w:ilvl w:val="0"/>
          <w:numId w:val="21"/>
        </w:numPr>
        <w:shd w:val="clear" w:color="auto" w:fill="FFFFFF"/>
        <w:tabs>
          <w:tab w:val="left" w:pos="456"/>
        </w:tabs>
        <w:spacing w:after="0" w:line="240" w:lineRule="auto"/>
        <w:ind w:left="426" w:right="10" w:hanging="426"/>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Załącznikami do W</w:t>
      </w:r>
      <w:r w:rsidR="00251AC1" w:rsidRPr="00BD679A">
        <w:rPr>
          <w:rFonts w:ascii="Times New Roman" w:eastAsia="Times New Roman" w:hAnsi="Times New Roman" w:cs="Times New Roman"/>
          <w:snapToGrid w:val="0"/>
          <w:sz w:val="24"/>
          <w:szCs w:val="20"/>
          <w:lang w:eastAsia="pl-PL"/>
        </w:rPr>
        <w:t>niosku muszą być również oświadczenia, złożone pod rygorem odpowiedzialności karnej o:</w:t>
      </w:r>
    </w:p>
    <w:p w14:paraId="5A1A1292" w14:textId="77777777" w:rsidR="0099222A" w:rsidRPr="00BD679A" w:rsidRDefault="0099222A" w:rsidP="0099222A">
      <w:pPr>
        <w:widowControl w:val="0"/>
        <w:numPr>
          <w:ilvl w:val="0"/>
          <w:numId w:val="22"/>
        </w:numPr>
        <w:shd w:val="clear" w:color="auto" w:fill="FFFFFF"/>
        <w:tabs>
          <w:tab w:val="left" w:pos="993"/>
        </w:tabs>
        <w:spacing w:after="0" w:line="240" w:lineRule="auto"/>
        <w:ind w:left="993" w:right="10" w:hanging="426"/>
        <w:jc w:val="both"/>
        <w:rPr>
          <w:rFonts w:ascii="Times New Roman" w:eastAsia="Times New Roman" w:hAnsi="Times New Roman" w:cs="Times New Roman"/>
          <w:b/>
          <w:snapToGrid w:val="0"/>
          <w:sz w:val="24"/>
          <w:szCs w:val="20"/>
          <w:u w:val="single"/>
          <w:lang w:eastAsia="pl-PL"/>
        </w:rPr>
      </w:pPr>
      <w:r w:rsidRPr="00BD679A">
        <w:rPr>
          <w:rFonts w:ascii="Times New Roman" w:eastAsia="Times New Roman" w:hAnsi="Times New Roman" w:cs="Times New Roman"/>
          <w:snapToGrid w:val="0"/>
          <w:sz w:val="24"/>
          <w:szCs w:val="20"/>
          <w:lang w:eastAsia="pl-PL"/>
        </w:rPr>
        <w:t>nierozwiązaniu stosunku pracy z pracownikiem w drodze wypowiedzenia dokonanego przez Wnioskodawcę bądź na mocy porozumienia stron z przyczyn niedotyczących pracowników w okresie 6 miesięcy bezpośrednio poprzedzających dzień złożenia wniosku oraz w okresie od dnia złożenia wniosku do dnia otrzymania Refundacji;</w:t>
      </w:r>
    </w:p>
    <w:p w14:paraId="35474062" w14:textId="73669015" w:rsidR="0099222A" w:rsidRPr="00BD679A" w:rsidRDefault="0099222A" w:rsidP="0099222A">
      <w:pPr>
        <w:widowControl w:val="0"/>
        <w:numPr>
          <w:ilvl w:val="0"/>
          <w:numId w:val="22"/>
        </w:numPr>
        <w:shd w:val="clear" w:color="auto" w:fill="FFFFFF"/>
        <w:tabs>
          <w:tab w:val="left" w:pos="993"/>
        </w:tabs>
        <w:spacing w:after="0" w:line="240" w:lineRule="auto"/>
        <w:ind w:left="993" w:right="10" w:hanging="426"/>
        <w:jc w:val="both"/>
        <w:rPr>
          <w:rFonts w:ascii="Times New Roman" w:eastAsia="Times New Roman" w:hAnsi="Times New Roman" w:cs="Times New Roman"/>
          <w:b/>
          <w:snapToGrid w:val="0"/>
          <w:sz w:val="24"/>
          <w:szCs w:val="20"/>
          <w:u w:val="single"/>
          <w:lang w:eastAsia="pl-PL"/>
        </w:rPr>
      </w:pPr>
      <w:r w:rsidRPr="00BD679A">
        <w:rPr>
          <w:rFonts w:ascii="Times New Roman" w:eastAsia="Times New Roman" w:hAnsi="Times New Roman" w:cs="Times New Roman"/>
          <w:snapToGrid w:val="0"/>
          <w:sz w:val="24"/>
          <w:szCs w:val="20"/>
          <w:lang w:eastAsia="pl-PL"/>
        </w:rPr>
        <w:t xml:space="preserve">nieobniżaniu wymiaru czasu pracy pracownika w </w:t>
      </w:r>
      <w:r w:rsidR="00E312E1" w:rsidRPr="00BD679A">
        <w:rPr>
          <w:rFonts w:ascii="Times New Roman" w:eastAsia="Times New Roman" w:hAnsi="Times New Roman" w:cs="Times New Roman"/>
          <w:snapToGrid w:val="0"/>
          <w:sz w:val="24"/>
          <w:szCs w:val="20"/>
          <w:lang w:eastAsia="pl-PL"/>
        </w:rPr>
        <w:t xml:space="preserve">drodze wypowiedzenia dokonanego przez Wnioskodawcę albo na mocy porozumienia stron z przyczyn niedotyczących pracowników w okresie </w:t>
      </w:r>
      <w:r w:rsidRPr="00BD679A">
        <w:rPr>
          <w:rFonts w:ascii="Times New Roman" w:eastAsia="Times New Roman" w:hAnsi="Times New Roman" w:cs="Times New Roman"/>
          <w:snapToGrid w:val="0"/>
          <w:sz w:val="24"/>
          <w:szCs w:val="20"/>
          <w:lang w:eastAsia="pl-PL"/>
        </w:rPr>
        <w:t>6 miesięcy bezpośrednio poprzedzających dzień złożenia wniosku oraz w okresie od dnia złożenia wniosku do dnia otrzymania Refundacji</w:t>
      </w:r>
      <w:r w:rsidR="00876EF2" w:rsidRPr="00BD679A">
        <w:rPr>
          <w:rFonts w:ascii="Times New Roman" w:eastAsia="Times New Roman" w:hAnsi="Times New Roman" w:cs="Times New Roman"/>
          <w:snapToGrid w:val="0"/>
          <w:sz w:val="24"/>
          <w:szCs w:val="20"/>
          <w:lang w:eastAsia="pl-PL"/>
        </w:rPr>
        <w:t>;</w:t>
      </w:r>
    </w:p>
    <w:p w14:paraId="0AC364D5" w14:textId="3930F61A" w:rsidR="00B31037" w:rsidRPr="00BD679A" w:rsidRDefault="00251AC1">
      <w:pPr>
        <w:widowControl w:val="0"/>
        <w:numPr>
          <w:ilvl w:val="0"/>
          <w:numId w:val="22"/>
        </w:numPr>
        <w:shd w:val="clear" w:color="auto" w:fill="FFFFFF"/>
        <w:tabs>
          <w:tab w:val="left" w:pos="993"/>
        </w:tabs>
        <w:spacing w:after="0" w:line="240" w:lineRule="auto"/>
        <w:ind w:left="993" w:right="10" w:hanging="426"/>
        <w:jc w:val="both"/>
        <w:rPr>
          <w:rFonts w:ascii="Times New Roman" w:eastAsia="Times New Roman" w:hAnsi="Times New Roman" w:cs="Times New Roman"/>
          <w:b/>
          <w:snapToGrid w:val="0"/>
          <w:sz w:val="24"/>
          <w:szCs w:val="20"/>
          <w:u w:val="single"/>
          <w:lang w:eastAsia="pl-PL"/>
        </w:rPr>
      </w:pPr>
      <w:r w:rsidRPr="00BD679A">
        <w:rPr>
          <w:rFonts w:ascii="Times New Roman" w:eastAsia="Times New Roman" w:hAnsi="Times New Roman" w:cs="Times New Roman"/>
          <w:snapToGrid w:val="0"/>
          <w:sz w:val="24"/>
          <w:szCs w:val="20"/>
          <w:lang w:eastAsia="pl-PL"/>
        </w:rPr>
        <w:t xml:space="preserve">prowadzeniu przez podmiot działalności gospodarczej, w rozumieniu przepisów </w:t>
      </w:r>
      <w:r w:rsidR="00E03530" w:rsidRPr="00BD679A">
        <w:rPr>
          <w:rFonts w:ascii="Times New Roman" w:eastAsia="Times New Roman" w:hAnsi="Times New Roman" w:cs="Times New Roman"/>
          <w:snapToGrid w:val="0"/>
          <w:sz w:val="24"/>
          <w:szCs w:val="20"/>
          <w:lang w:eastAsia="pl-PL"/>
        </w:rPr>
        <w:t xml:space="preserve">ustawy z dnia 6 marca 2018r.- </w:t>
      </w:r>
      <w:r w:rsidR="00042AAE" w:rsidRPr="00BD679A">
        <w:rPr>
          <w:rFonts w:ascii="Times New Roman" w:eastAsia="Times New Roman" w:hAnsi="Times New Roman" w:cs="Times New Roman"/>
          <w:snapToGrid w:val="0"/>
          <w:sz w:val="24"/>
          <w:szCs w:val="20"/>
          <w:lang w:eastAsia="pl-PL"/>
        </w:rPr>
        <w:t>P</w:t>
      </w:r>
      <w:r w:rsidR="00E03530" w:rsidRPr="00BD679A">
        <w:rPr>
          <w:rFonts w:ascii="Times New Roman" w:eastAsia="Times New Roman" w:hAnsi="Times New Roman" w:cs="Times New Roman"/>
          <w:snapToGrid w:val="0"/>
          <w:sz w:val="24"/>
          <w:szCs w:val="20"/>
          <w:lang w:eastAsia="pl-PL"/>
        </w:rPr>
        <w:t>rawo przedsiębiorców</w:t>
      </w:r>
      <w:r w:rsidRPr="00BD679A">
        <w:rPr>
          <w:rFonts w:ascii="Times New Roman" w:eastAsia="Times New Roman" w:hAnsi="Times New Roman" w:cs="Times New Roman"/>
          <w:snapToGrid w:val="0"/>
          <w:sz w:val="24"/>
          <w:szCs w:val="20"/>
          <w:lang w:eastAsia="pl-PL"/>
        </w:rPr>
        <w:t xml:space="preserve">, przez okres 6 miesięcy bezpośrednio </w:t>
      </w:r>
      <w:r w:rsidR="00D17E48" w:rsidRPr="00BD679A">
        <w:rPr>
          <w:rFonts w:ascii="Times New Roman" w:eastAsia="Times New Roman" w:hAnsi="Times New Roman" w:cs="Times New Roman"/>
          <w:snapToGrid w:val="0"/>
          <w:sz w:val="24"/>
          <w:szCs w:val="20"/>
          <w:lang w:eastAsia="pl-PL"/>
        </w:rPr>
        <w:t>poprzedzających dzień złożenia W</w:t>
      </w:r>
      <w:r w:rsidRPr="00BD679A">
        <w:rPr>
          <w:rFonts w:ascii="Times New Roman" w:eastAsia="Times New Roman" w:hAnsi="Times New Roman" w:cs="Times New Roman"/>
          <w:snapToGrid w:val="0"/>
          <w:sz w:val="24"/>
          <w:szCs w:val="20"/>
          <w:lang w:eastAsia="pl-PL"/>
        </w:rPr>
        <w:t xml:space="preserve">niosku, z tym że do wskazanego okresu prowadzenia działalności gospodarczej nie wlicza się okresu </w:t>
      </w:r>
      <w:r w:rsidR="00D17E48" w:rsidRPr="00BD679A">
        <w:rPr>
          <w:rFonts w:ascii="Times New Roman" w:eastAsia="Times New Roman" w:hAnsi="Times New Roman" w:cs="Times New Roman"/>
          <w:snapToGrid w:val="0"/>
          <w:sz w:val="24"/>
          <w:szCs w:val="20"/>
          <w:lang w:eastAsia="pl-PL"/>
        </w:rPr>
        <w:t>jej zawieszenia, a w przypadku N</w:t>
      </w:r>
      <w:r w:rsidRPr="00BD679A">
        <w:rPr>
          <w:rFonts w:ascii="Times New Roman" w:eastAsia="Times New Roman" w:hAnsi="Times New Roman" w:cs="Times New Roman"/>
          <w:snapToGrid w:val="0"/>
          <w:sz w:val="24"/>
          <w:szCs w:val="20"/>
          <w:lang w:eastAsia="pl-PL"/>
        </w:rPr>
        <w:t xml:space="preserve">iepublicznego przedszkola i niepublicznej szkoły - prowadzeniu działalności na podstawie ustawy z dnia </w:t>
      </w:r>
      <w:r w:rsidR="00042AAE" w:rsidRPr="00BD679A">
        <w:rPr>
          <w:rFonts w:ascii="Times New Roman" w:eastAsia="Times New Roman" w:hAnsi="Times New Roman" w:cs="Times New Roman"/>
          <w:snapToGrid w:val="0"/>
          <w:sz w:val="24"/>
          <w:szCs w:val="20"/>
          <w:lang w:eastAsia="pl-PL"/>
        </w:rPr>
        <w:t>14 grudnia 2016r. – Prawo oświatowe</w:t>
      </w:r>
      <w:r w:rsidRPr="00BD679A">
        <w:rPr>
          <w:rFonts w:ascii="Times New Roman" w:eastAsia="Times New Roman" w:hAnsi="Times New Roman" w:cs="Times New Roman"/>
          <w:snapToGrid w:val="0"/>
          <w:sz w:val="24"/>
          <w:szCs w:val="20"/>
          <w:lang w:eastAsia="pl-PL"/>
        </w:rPr>
        <w:t xml:space="preserve"> przez okres 6 miesięcy bezpośrednio poprzedzających dzień złożenia wniosku – </w:t>
      </w:r>
      <w:r w:rsidRPr="00BD679A">
        <w:rPr>
          <w:rFonts w:ascii="Times New Roman" w:eastAsia="Times New Roman" w:hAnsi="Times New Roman" w:cs="Times New Roman"/>
          <w:b/>
          <w:snapToGrid w:val="0"/>
          <w:sz w:val="24"/>
          <w:szCs w:val="20"/>
          <w:lang w:eastAsia="pl-PL"/>
        </w:rPr>
        <w:t>nie dotyczy producentów rolnych</w:t>
      </w:r>
      <w:r w:rsidRPr="00BD679A">
        <w:rPr>
          <w:rFonts w:ascii="Times New Roman" w:eastAsia="Times New Roman" w:hAnsi="Times New Roman" w:cs="Times New Roman"/>
          <w:snapToGrid w:val="0"/>
          <w:sz w:val="24"/>
          <w:szCs w:val="20"/>
          <w:lang w:eastAsia="pl-PL"/>
        </w:rPr>
        <w:t>;</w:t>
      </w:r>
    </w:p>
    <w:p w14:paraId="7DF5DC4C" w14:textId="77777777" w:rsidR="00251AC1" w:rsidRPr="00BD679A" w:rsidRDefault="00251AC1" w:rsidP="00B40B64">
      <w:pPr>
        <w:widowControl w:val="0"/>
        <w:numPr>
          <w:ilvl w:val="0"/>
          <w:numId w:val="22"/>
        </w:numPr>
        <w:shd w:val="clear" w:color="auto" w:fill="FFFFFF"/>
        <w:tabs>
          <w:tab w:val="left" w:pos="993"/>
        </w:tabs>
        <w:spacing w:after="0" w:line="240" w:lineRule="auto"/>
        <w:ind w:left="993" w:right="10" w:hanging="426"/>
        <w:jc w:val="both"/>
        <w:rPr>
          <w:rFonts w:ascii="Times New Roman" w:eastAsia="Times New Roman" w:hAnsi="Times New Roman" w:cs="Times New Roman"/>
          <w:b/>
          <w:snapToGrid w:val="0"/>
          <w:sz w:val="24"/>
          <w:szCs w:val="20"/>
          <w:u w:val="single"/>
          <w:lang w:eastAsia="pl-PL"/>
        </w:rPr>
      </w:pPr>
      <w:r w:rsidRPr="00BD679A">
        <w:rPr>
          <w:rFonts w:ascii="Times New Roman" w:eastAsia="Times New Roman" w:hAnsi="Times New Roman" w:cs="Times New Roman"/>
          <w:snapToGrid w:val="0"/>
          <w:sz w:val="24"/>
          <w:szCs w:val="20"/>
          <w:lang w:eastAsia="pl-PL"/>
        </w:rPr>
        <w:t>niezaleganiu w dniu złożenia wniosku z wypłacaniem wynagrodzeń pracownikom;</w:t>
      </w:r>
    </w:p>
    <w:p w14:paraId="5C1140C0" w14:textId="43C76B99" w:rsidR="00251AC1" w:rsidRPr="00BD679A" w:rsidRDefault="00251AC1" w:rsidP="00B40B64">
      <w:pPr>
        <w:widowControl w:val="0"/>
        <w:numPr>
          <w:ilvl w:val="0"/>
          <w:numId w:val="22"/>
        </w:numPr>
        <w:shd w:val="clear" w:color="auto" w:fill="FFFFFF"/>
        <w:tabs>
          <w:tab w:val="left" w:pos="993"/>
        </w:tabs>
        <w:spacing w:after="0" w:line="240" w:lineRule="auto"/>
        <w:ind w:left="993" w:right="10" w:hanging="426"/>
        <w:jc w:val="both"/>
        <w:rPr>
          <w:rFonts w:ascii="Times New Roman" w:eastAsia="Times New Roman" w:hAnsi="Times New Roman" w:cs="Times New Roman"/>
          <w:snapToGrid w:val="0"/>
          <w:sz w:val="24"/>
          <w:szCs w:val="20"/>
          <w:u w:val="single"/>
          <w:lang w:eastAsia="pl-PL"/>
        </w:rPr>
      </w:pPr>
      <w:r w:rsidRPr="00BD679A">
        <w:rPr>
          <w:rFonts w:ascii="Times New Roman" w:eastAsia="Times New Roman" w:hAnsi="Times New Roman" w:cs="Times New Roman"/>
          <w:snapToGrid w:val="0"/>
          <w:sz w:val="24"/>
          <w:szCs w:val="20"/>
          <w:lang w:eastAsia="pl-PL"/>
        </w:rPr>
        <w:t xml:space="preserve">niezaleganiu w dniu złożenia wniosku z opłacaniem należnych składek na ubezpieczenia społeczne, ubezpieczenie zdrowotne, Fundusz Pracy, </w:t>
      </w:r>
      <w:r w:rsidR="00E312E1" w:rsidRPr="00BD679A">
        <w:rPr>
          <w:rFonts w:ascii="Times New Roman" w:eastAsia="Times New Roman" w:hAnsi="Times New Roman" w:cs="Times New Roman"/>
          <w:snapToGrid w:val="0"/>
          <w:sz w:val="24"/>
          <w:szCs w:val="20"/>
          <w:lang w:eastAsia="pl-PL"/>
        </w:rPr>
        <w:t xml:space="preserve">Fundusz Solidarnościowy, </w:t>
      </w:r>
      <w:r w:rsidRPr="00BD679A">
        <w:rPr>
          <w:rFonts w:ascii="Times New Roman" w:eastAsia="Times New Roman" w:hAnsi="Times New Roman" w:cs="Times New Roman"/>
          <w:snapToGrid w:val="0"/>
          <w:sz w:val="24"/>
          <w:szCs w:val="20"/>
          <w:lang w:eastAsia="pl-PL"/>
        </w:rPr>
        <w:t>Fundusz Gwarantowanych Świadczeń Pracowniczych</w:t>
      </w:r>
      <w:r w:rsidR="00E312E1" w:rsidRPr="00BD679A">
        <w:rPr>
          <w:rFonts w:ascii="Times New Roman" w:eastAsia="Times New Roman" w:hAnsi="Times New Roman" w:cs="Times New Roman"/>
          <w:snapToGrid w:val="0"/>
          <w:sz w:val="24"/>
          <w:szCs w:val="20"/>
          <w:lang w:eastAsia="pl-PL"/>
        </w:rPr>
        <w:t>, Państwowy Fundusz Rehabilitacji Osób Niepełnosprawnych</w:t>
      </w:r>
      <w:r w:rsidRPr="00BD679A">
        <w:rPr>
          <w:rFonts w:ascii="Times New Roman" w:eastAsia="Times New Roman" w:hAnsi="Times New Roman" w:cs="Times New Roman"/>
          <w:snapToGrid w:val="0"/>
          <w:sz w:val="24"/>
          <w:szCs w:val="20"/>
          <w:lang w:eastAsia="pl-PL"/>
        </w:rPr>
        <w:t xml:space="preserve"> oraz Fundusz Emerytur Pomostowych oraz innych danin publicznych, </w:t>
      </w:r>
      <w:r w:rsidRPr="00BD679A">
        <w:rPr>
          <w:rFonts w:ascii="Times New Roman" w:eastAsia="Times New Roman" w:hAnsi="Times New Roman" w:cs="Times New Roman"/>
          <w:b/>
          <w:snapToGrid w:val="0"/>
          <w:sz w:val="24"/>
          <w:szCs w:val="20"/>
          <w:u w:val="single"/>
          <w:lang w:eastAsia="pl-PL"/>
        </w:rPr>
        <w:t>które to oświadczenia m</w:t>
      </w:r>
      <w:r w:rsidR="00D17E48" w:rsidRPr="00BD679A">
        <w:rPr>
          <w:rFonts w:ascii="Times New Roman" w:eastAsia="Times New Roman" w:hAnsi="Times New Roman" w:cs="Times New Roman"/>
          <w:b/>
          <w:snapToGrid w:val="0"/>
          <w:sz w:val="24"/>
          <w:szCs w:val="20"/>
          <w:u w:val="single"/>
          <w:lang w:eastAsia="pl-PL"/>
        </w:rPr>
        <w:t xml:space="preserve">ogą </w:t>
      </w:r>
      <w:r w:rsidR="00D17E48" w:rsidRPr="00BD679A">
        <w:rPr>
          <w:rFonts w:ascii="Times New Roman" w:eastAsia="Times New Roman" w:hAnsi="Times New Roman" w:cs="Times New Roman"/>
          <w:b/>
          <w:snapToGrid w:val="0"/>
          <w:sz w:val="24"/>
          <w:szCs w:val="20"/>
          <w:u w:val="single"/>
          <w:lang w:eastAsia="pl-PL"/>
        </w:rPr>
        <w:lastRenderedPageBreak/>
        <w:t>podlegać weryfikacji przez U</w:t>
      </w:r>
      <w:r w:rsidRPr="00BD679A">
        <w:rPr>
          <w:rFonts w:ascii="Times New Roman" w:eastAsia="Times New Roman" w:hAnsi="Times New Roman" w:cs="Times New Roman"/>
          <w:b/>
          <w:snapToGrid w:val="0"/>
          <w:sz w:val="24"/>
          <w:szCs w:val="20"/>
          <w:u w:val="single"/>
          <w:lang w:eastAsia="pl-PL"/>
        </w:rPr>
        <w:t>rząd</w:t>
      </w:r>
      <w:r w:rsidRPr="00BD679A">
        <w:rPr>
          <w:rFonts w:ascii="Times New Roman" w:eastAsia="Times New Roman" w:hAnsi="Times New Roman" w:cs="Times New Roman"/>
          <w:b/>
          <w:snapToGrid w:val="0"/>
          <w:sz w:val="24"/>
          <w:szCs w:val="20"/>
          <w:lang w:eastAsia="pl-PL"/>
        </w:rPr>
        <w:t>.</w:t>
      </w:r>
      <w:r w:rsidRPr="00BD679A">
        <w:rPr>
          <w:rFonts w:ascii="Times New Roman" w:eastAsia="Times New Roman" w:hAnsi="Times New Roman" w:cs="Times New Roman"/>
          <w:snapToGrid w:val="0"/>
          <w:sz w:val="24"/>
          <w:szCs w:val="20"/>
          <w:lang w:eastAsia="pl-PL"/>
        </w:rPr>
        <w:t xml:space="preserve"> </w:t>
      </w:r>
    </w:p>
    <w:p w14:paraId="1CEDEA62" w14:textId="3C1962E4" w:rsidR="00251AC1" w:rsidRPr="00BD679A" w:rsidRDefault="00251AC1" w:rsidP="00B40B64">
      <w:pPr>
        <w:widowControl w:val="0"/>
        <w:numPr>
          <w:ilvl w:val="0"/>
          <w:numId w:val="22"/>
        </w:numPr>
        <w:shd w:val="clear" w:color="auto" w:fill="FFFFFF"/>
        <w:tabs>
          <w:tab w:val="left" w:pos="993"/>
        </w:tabs>
        <w:spacing w:after="0" w:line="240" w:lineRule="auto"/>
        <w:ind w:left="993" w:right="10" w:hanging="426"/>
        <w:jc w:val="both"/>
        <w:rPr>
          <w:rFonts w:ascii="Times New Roman" w:eastAsia="Times New Roman" w:hAnsi="Times New Roman" w:cs="Times New Roman"/>
          <w:b/>
          <w:snapToGrid w:val="0"/>
          <w:sz w:val="24"/>
          <w:szCs w:val="20"/>
          <w:u w:val="single"/>
          <w:lang w:eastAsia="pl-PL"/>
        </w:rPr>
      </w:pPr>
      <w:r w:rsidRPr="00BD679A">
        <w:rPr>
          <w:rFonts w:ascii="Times New Roman" w:eastAsia="Times New Roman" w:hAnsi="Times New Roman" w:cs="Times New Roman"/>
          <w:snapToGrid w:val="0"/>
          <w:sz w:val="24"/>
          <w:szCs w:val="20"/>
          <w:lang w:eastAsia="pl-PL"/>
        </w:rPr>
        <w:t>nieposiadaniu w dniu złożenia wniosku nieuregulowanych w terminie zobowiązań cywilnoprawnych;</w:t>
      </w:r>
    </w:p>
    <w:p w14:paraId="6E4562E7" w14:textId="6E4C19B5" w:rsidR="00251AC1" w:rsidRPr="00BD679A" w:rsidRDefault="00251AC1" w:rsidP="00B40B64">
      <w:pPr>
        <w:widowControl w:val="0"/>
        <w:numPr>
          <w:ilvl w:val="0"/>
          <w:numId w:val="22"/>
        </w:numPr>
        <w:shd w:val="clear" w:color="auto" w:fill="FFFFFF"/>
        <w:tabs>
          <w:tab w:val="left" w:pos="993"/>
        </w:tabs>
        <w:spacing w:after="0" w:line="240" w:lineRule="auto"/>
        <w:ind w:left="993" w:right="10" w:hanging="426"/>
        <w:jc w:val="both"/>
        <w:rPr>
          <w:rFonts w:ascii="Times New Roman" w:eastAsia="Times New Roman" w:hAnsi="Times New Roman" w:cs="Times New Roman"/>
          <w:b/>
          <w:snapToGrid w:val="0"/>
          <w:sz w:val="24"/>
          <w:szCs w:val="20"/>
          <w:u w:val="single"/>
          <w:lang w:eastAsia="pl-PL"/>
        </w:rPr>
      </w:pPr>
      <w:r w:rsidRPr="00BD679A">
        <w:rPr>
          <w:rFonts w:ascii="Times New Roman" w:eastAsia="Times New Roman" w:hAnsi="Times New Roman" w:cs="Times New Roman"/>
          <w:snapToGrid w:val="0"/>
          <w:sz w:val="24"/>
          <w:szCs w:val="20"/>
          <w:lang w:eastAsia="pl-PL"/>
        </w:rPr>
        <w:t>niekaralności w okresie 2 lat przed dniem złożenia wniosku za przestępstwo przeciwko obrotowi gospodarczemu, w rozumieniu ustawy z dnia 6 czerwca 1997r. – Kodeks karny (</w:t>
      </w:r>
      <w:r w:rsidR="00BC0364" w:rsidRPr="00BD679A">
        <w:rPr>
          <w:rFonts w:ascii="Times New Roman" w:eastAsia="Times New Roman" w:hAnsi="Times New Roman" w:cs="Times New Roman"/>
          <w:snapToGrid w:val="0"/>
          <w:sz w:val="24"/>
          <w:szCs w:val="20"/>
          <w:lang w:eastAsia="pl-PL"/>
        </w:rPr>
        <w:t xml:space="preserve">t. jedn. </w:t>
      </w:r>
      <w:r w:rsidRPr="00BD679A">
        <w:rPr>
          <w:rFonts w:ascii="Times New Roman" w:eastAsia="Times New Roman" w:hAnsi="Times New Roman" w:cs="Times New Roman"/>
          <w:snapToGrid w:val="0"/>
          <w:sz w:val="24"/>
          <w:szCs w:val="20"/>
          <w:lang w:eastAsia="pl-PL"/>
        </w:rPr>
        <w:t>Dz. U.</w:t>
      </w:r>
      <w:r w:rsidR="00657CD8" w:rsidRPr="00BD679A">
        <w:rPr>
          <w:rFonts w:ascii="Times New Roman" w:eastAsia="Times New Roman" w:hAnsi="Times New Roman" w:cs="Times New Roman"/>
          <w:snapToGrid w:val="0"/>
          <w:sz w:val="24"/>
          <w:szCs w:val="20"/>
          <w:lang w:eastAsia="pl-PL"/>
        </w:rPr>
        <w:t xml:space="preserve"> z 20</w:t>
      </w:r>
      <w:r w:rsidR="00095B6F" w:rsidRPr="00BD679A">
        <w:rPr>
          <w:rFonts w:ascii="Times New Roman" w:eastAsia="Times New Roman" w:hAnsi="Times New Roman" w:cs="Times New Roman"/>
          <w:snapToGrid w:val="0"/>
          <w:sz w:val="24"/>
          <w:szCs w:val="20"/>
          <w:lang w:eastAsia="pl-PL"/>
        </w:rPr>
        <w:t>2</w:t>
      </w:r>
      <w:r w:rsidR="0099543B" w:rsidRPr="00BD679A">
        <w:rPr>
          <w:rFonts w:ascii="Times New Roman" w:eastAsia="Times New Roman" w:hAnsi="Times New Roman" w:cs="Times New Roman"/>
          <w:snapToGrid w:val="0"/>
          <w:sz w:val="24"/>
          <w:szCs w:val="20"/>
          <w:lang w:eastAsia="pl-PL"/>
        </w:rPr>
        <w:t>4</w:t>
      </w:r>
      <w:r w:rsidR="00E03530" w:rsidRPr="00BD679A">
        <w:rPr>
          <w:rFonts w:ascii="Times New Roman" w:eastAsia="Times New Roman" w:hAnsi="Times New Roman" w:cs="Times New Roman"/>
          <w:snapToGrid w:val="0"/>
          <w:sz w:val="24"/>
          <w:szCs w:val="20"/>
          <w:lang w:eastAsia="pl-PL"/>
        </w:rPr>
        <w:t>r</w:t>
      </w:r>
      <w:r w:rsidR="0092748F" w:rsidRPr="00BD679A">
        <w:rPr>
          <w:rFonts w:ascii="Times New Roman" w:eastAsia="Times New Roman" w:hAnsi="Times New Roman" w:cs="Times New Roman"/>
          <w:snapToGrid w:val="0"/>
          <w:sz w:val="24"/>
          <w:szCs w:val="20"/>
          <w:lang w:eastAsia="pl-PL"/>
        </w:rPr>
        <w:t>.</w:t>
      </w:r>
      <w:r w:rsidR="0012607F" w:rsidRPr="00BD679A">
        <w:rPr>
          <w:rFonts w:ascii="Times New Roman" w:eastAsia="Times New Roman" w:hAnsi="Times New Roman" w:cs="Times New Roman"/>
          <w:snapToGrid w:val="0"/>
          <w:sz w:val="24"/>
          <w:szCs w:val="20"/>
          <w:lang w:eastAsia="pl-PL"/>
        </w:rPr>
        <w:t xml:space="preserve"> poz.</w:t>
      </w:r>
      <w:r w:rsidR="00657CD8" w:rsidRPr="00BD679A">
        <w:rPr>
          <w:rFonts w:ascii="Times New Roman" w:eastAsia="Times New Roman" w:hAnsi="Times New Roman" w:cs="Times New Roman"/>
          <w:snapToGrid w:val="0"/>
          <w:sz w:val="24"/>
          <w:szCs w:val="20"/>
          <w:lang w:eastAsia="pl-PL"/>
        </w:rPr>
        <w:t xml:space="preserve"> </w:t>
      </w:r>
      <w:r w:rsidR="0099543B" w:rsidRPr="00BD679A">
        <w:rPr>
          <w:rFonts w:ascii="Times New Roman" w:eastAsia="Times New Roman" w:hAnsi="Times New Roman" w:cs="Times New Roman"/>
          <w:snapToGrid w:val="0"/>
          <w:sz w:val="24"/>
          <w:szCs w:val="20"/>
          <w:lang w:eastAsia="pl-PL"/>
        </w:rPr>
        <w:t>17</w:t>
      </w:r>
      <w:r w:rsidR="007756DE">
        <w:rPr>
          <w:rFonts w:ascii="Times New Roman" w:eastAsia="Times New Roman" w:hAnsi="Times New Roman" w:cs="Times New Roman"/>
          <w:snapToGrid w:val="0"/>
          <w:sz w:val="24"/>
          <w:szCs w:val="20"/>
          <w:lang w:eastAsia="pl-PL"/>
        </w:rPr>
        <w:t xml:space="preserve"> z </w:t>
      </w:r>
      <w:proofErr w:type="spellStart"/>
      <w:r w:rsidR="007756DE">
        <w:rPr>
          <w:rFonts w:ascii="Times New Roman" w:eastAsia="Times New Roman" w:hAnsi="Times New Roman" w:cs="Times New Roman"/>
          <w:snapToGrid w:val="0"/>
          <w:sz w:val="24"/>
          <w:szCs w:val="20"/>
          <w:lang w:eastAsia="pl-PL"/>
        </w:rPr>
        <w:t>późn</w:t>
      </w:r>
      <w:proofErr w:type="spellEnd"/>
      <w:r w:rsidR="007756DE">
        <w:rPr>
          <w:rFonts w:ascii="Times New Roman" w:eastAsia="Times New Roman" w:hAnsi="Times New Roman" w:cs="Times New Roman"/>
          <w:snapToGrid w:val="0"/>
          <w:sz w:val="24"/>
          <w:szCs w:val="20"/>
          <w:lang w:eastAsia="pl-PL"/>
        </w:rPr>
        <w:t>. zm.</w:t>
      </w:r>
      <w:r w:rsidR="00095B6F" w:rsidRPr="00BD679A">
        <w:rPr>
          <w:rFonts w:ascii="Times New Roman" w:eastAsia="Times New Roman" w:hAnsi="Times New Roman" w:cs="Times New Roman"/>
          <w:snapToGrid w:val="0"/>
          <w:sz w:val="24"/>
          <w:szCs w:val="20"/>
          <w:lang w:eastAsia="pl-PL"/>
        </w:rPr>
        <w:t xml:space="preserve">) </w:t>
      </w:r>
      <w:r w:rsidRPr="00BD679A">
        <w:rPr>
          <w:rFonts w:ascii="Times New Roman" w:eastAsia="Times New Roman" w:hAnsi="Times New Roman" w:cs="Times New Roman"/>
          <w:snapToGrid w:val="0"/>
          <w:sz w:val="24"/>
          <w:szCs w:val="20"/>
          <w:lang w:eastAsia="pl-PL"/>
        </w:rPr>
        <w:t>lub ustawy z dnia 28 października 2002r. o odpowiedzialności podmiotów zbiorowych za czyny zabronione pod gro</w:t>
      </w:r>
      <w:r w:rsidR="0012607F" w:rsidRPr="00BD679A">
        <w:rPr>
          <w:rFonts w:ascii="Times New Roman" w:eastAsia="Times New Roman" w:hAnsi="Times New Roman" w:cs="Times New Roman"/>
          <w:snapToGrid w:val="0"/>
          <w:sz w:val="24"/>
          <w:szCs w:val="20"/>
          <w:lang w:eastAsia="pl-PL"/>
        </w:rPr>
        <w:t>źbą</w:t>
      </w:r>
      <w:r w:rsidR="00657CD8" w:rsidRPr="00BD679A">
        <w:rPr>
          <w:rFonts w:ascii="Times New Roman" w:eastAsia="Times New Roman" w:hAnsi="Times New Roman" w:cs="Times New Roman"/>
          <w:snapToGrid w:val="0"/>
          <w:sz w:val="24"/>
          <w:szCs w:val="20"/>
          <w:lang w:eastAsia="pl-PL"/>
        </w:rPr>
        <w:t xml:space="preserve"> </w:t>
      </w:r>
      <w:r w:rsidR="00657CD8" w:rsidRPr="007756DE">
        <w:rPr>
          <w:rFonts w:ascii="Times New Roman" w:eastAsia="Times New Roman" w:hAnsi="Times New Roman" w:cs="Times New Roman"/>
          <w:snapToGrid w:val="0"/>
          <w:sz w:val="24"/>
          <w:szCs w:val="20"/>
          <w:lang w:eastAsia="pl-PL"/>
        </w:rPr>
        <w:t xml:space="preserve">kary </w:t>
      </w:r>
      <w:bookmarkStart w:id="4" w:name="_Hlk143594114"/>
      <w:r w:rsidR="00657CD8" w:rsidRPr="007756DE">
        <w:rPr>
          <w:rFonts w:ascii="Times New Roman" w:eastAsia="Times New Roman" w:hAnsi="Times New Roman" w:cs="Times New Roman"/>
          <w:snapToGrid w:val="0"/>
          <w:sz w:val="24"/>
          <w:szCs w:val="20"/>
          <w:lang w:eastAsia="pl-PL"/>
        </w:rPr>
        <w:t>(t. jedn. Dz. U. z 20</w:t>
      </w:r>
      <w:r w:rsidR="001C72B2" w:rsidRPr="007756DE">
        <w:rPr>
          <w:rFonts w:ascii="Times New Roman" w:eastAsia="Times New Roman" w:hAnsi="Times New Roman" w:cs="Times New Roman"/>
          <w:snapToGrid w:val="0"/>
          <w:sz w:val="24"/>
          <w:szCs w:val="20"/>
          <w:lang w:eastAsia="pl-PL"/>
        </w:rPr>
        <w:t>2</w:t>
      </w:r>
      <w:r w:rsidR="00DD603B" w:rsidRPr="007756DE">
        <w:rPr>
          <w:rFonts w:ascii="Times New Roman" w:eastAsia="Times New Roman" w:hAnsi="Times New Roman" w:cs="Times New Roman"/>
          <w:snapToGrid w:val="0"/>
          <w:sz w:val="24"/>
          <w:szCs w:val="20"/>
          <w:lang w:eastAsia="pl-PL"/>
        </w:rPr>
        <w:t>4</w:t>
      </w:r>
      <w:r w:rsidR="0092748F" w:rsidRPr="007756DE">
        <w:rPr>
          <w:rFonts w:ascii="Times New Roman" w:eastAsia="Times New Roman" w:hAnsi="Times New Roman" w:cs="Times New Roman"/>
          <w:snapToGrid w:val="0"/>
          <w:sz w:val="24"/>
          <w:szCs w:val="20"/>
          <w:lang w:eastAsia="pl-PL"/>
        </w:rPr>
        <w:t>r.</w:t>
      </w:r>
      <w:r w:rsidR="0012607F" w:rsidRPr="007756DE">
        <w:rPr>
          <w:rFonts w:ascii="Times New Roman" w:eastAsia="Times New Roman" w:hAnsi="Times New Roman" w:cs="Times New Roman"/>
          <w:snapToGrid w:val="0"/>
          <w:sz w:val="24"/>
          <w:szCs w:val="20"/>
          <w:lang w:eastAsia="pl-PL"/>
        </w:rPr>
        <w:t xml:space="preserve"> poz. </w:t>
      </w:r>
      <w:r w:rsidR="00DD603B" w:rsidRPr="007756DE">
        <w:rPr>
          <w:rFonts w:ascii="Times New Roman" w:eastAsia="Times New Roman" w:hAnsi="Times New Roman" w:cs="Times New Roman"/>
          <w:snapToGrid w:val="0"/>
          <w:sz w:val="24"/>
          <w:szCs w:val="20"/>
          <w:lang w:eastAsia="pl-PL"/>
        </w:rPr>
        <w:t>1822</w:t>
      </w:r>
      <w:r w:rsidR="001C72B2" w:rsidRPr="007756DE">
        <w:rPr>
          <w:rFonts w:ascii="Times New Roman" w:eastAsia="Times New Roman" w:hAnsi="Times New Roman" w:cs="Times New Roman"/>
          <w:snapToGrid w:val="0"/>
          <w:sz w:val="24"/>
          <w:szCs w:val="20"/>
          <w:lang w:eastAsia="pl-PL"/>
        </w:rPr>
        <w:t>);</w:t>
      </w:r>
      <w:bookmarkEnd w:id="4"/>
    </w:p>
    <w:p w14:paraId="76F025AF" w14:textId="190E2D32" w:rsidR="00251AC1" w:rsidRPr="00BD679A" w:rsidRDefault="00251AC1" w:rsidP="00B40B64">
      <w:pPr>
        <w:widowControl w:val="0"/>
        <w:numPr>
          <w:ilvl w:val="0"/>
          <w:numId w:val="22"/>
        </w:numPr>
        <w:shd w:val="clear" w:color="auto" w:fill="FFFFFF"/>
        <w:tabs>
          <w:tab w:val="left" w:pos="993"/>
        </w:tabs>
        <w:spacing w:after="0" w:line="240" w:lineRule="auto"/>
        <w:ind w:left="993" w:right="10" w:hanging="426"/>
        <w:jc w:val="both"/>
        <w:rPr>
          <w:rFonts w:ascii="Times New Roman" w:eastAsia="Times New Roman" w:hAnsi="Times New Roman" w:cs="Times New Roman"/>
          <w:b/>
          <w:snapToGrid w:val="0"/>
          <w:sz w:val="24"/>
          <w:szCs w:val="20"/>
          <w:u w:val="single"/>
          <w:lang w:eastAsia="pl-PL"/>
        </w:rPr>
      </w:pPr>
      <w:r w:rsidRPr="00BD679A">
        <w:rPr>
          <w:rFonts w:ascii="Times New Roman" w:eastAsia="Times New Roman" w:hAnsi="Times New Roman" w:cs="Times New Roman"/>
          <w:snapToGrid w:val="0"/>
          <w:sz w:val="24"/>
          <w:szCs w:val="20"/>
          <w:lang w:eastAsia="pl-PL"/>
        </w:rPr>
        <w:t>posiadaniu gospodarstwa rolnego w rozumieniu przepisów o podatku rolnym lub prowadzeniu działu specjalnego produkcji rolnej w rozumieniu przepisów o podatku dochodowym od osób fizycznych lub przepisów o podatku dochodowym od osób prawnych przez okres co najmniej 6</w:t>
      </w:r>
      <w:r w:rsidR="008917E3" w:rsidRPr="00BD679A">
        <w:rPr>
          <w:rFonts w:ascii="Times New Roman" w:eastAsia="Times New Roman" w:hAnsi="Times New Roman" w:cs="Times New Roman"/>
          <w:snapToGrid w:val="0"/>
          <w:sz w:val="24"/>
          <w:szCs w:val="20"/>
          <w:lang w:eastAsia="pl-PL"/>
        </w:rPr>
        <w:t xml:space="preserve"> miesięcy przed dniem złożenia W</w:t>
      </w:r>
      <w:r w:rsidRPr="00BD679A">
        <w:rPr>
          <w:rFonts w:ascii="Times New Roman" w:eastAsia="Times New Roman" w:hAnsi="Times New Roman" w:cs="Times New Roman"/>
          <w:snapToGrid w:val="0"/>
          <w:sz w:val="24"/>
          <w:szCs w:val="20"/>
          <w:lang w:eastAsia="pl-PL"/>
        </w:rPr>
        <w:t xml:space="preserve">niosku – </w:t>
      </w:r>
      <w:r w:rsidRPr="00BD679A">
        <w:rPr>
          <w:rFonts w:ascii="Times New Roman" w:eastAsia="Times New Roman" w:hAnsi="Times New Roman" w:cs="Times New Roman"/>
          <w:b/>
          <w:snapToGrid w:val="0"/>
          <w:sz w:val="24"/>
          <w:szCs w:val="20"/>
          <w:lang w:eastAsia="pl-PL"/>
        </w:rPr>
        <w:t>dotyczy wyłącznie producentów rolnych</w:t>
      </w:r>
      <w:r w:rsidRPr="00BD679A">
        <w:rPr>
          <w:rFonts w:ascii="Times New Roman" w:eastAsia="Times New Roman" w:hAnsi="Times New Roman" w:cs="Times New Roman"/>
          <w:snapToGrid w:val="0"/>
          <w:sz w:val="24"/>
          <w:szCs w:val="20"/>
          <w:lang w:eastAsia="pl-PL"/>
        </w:rPr>
        <w:t>;</w:t>
      </w:r>
    </w:p>
    <w:p w14:paraId="75E2AED2" w14:textId="77777777" w:rsidR="00251AC1" w:rsidRPr="00BD679A" w:rsidRDefault="00251AC1" w:rsidP="00B40B64">
      <w:pPr>
        <w:widowControl w:val="0"/>
        <w:numPr>
          <w:ilvl w:val="0"/>
          <w:numId w:val="22"/>
        </w:numPr>
        <w:shd w:val="clear" w:color="auto" w:fill="FFFFFF"/>
        <w:tabs>
          <w:tab w:val="left" w:pos="993"/>
          <w:tab w:val="left" w:pos="1134"/>
        </w:tabs>
        <w:spacing w:after="0" w:line="240" w:lineRule="auto"/>
        <w:ind w:left="993" w:right="10" w:hanging="426"/>
        <w:jc w:val="both"/>
        <w:rPr>
          <w:rFonts w:ascii="Times New Roman" w:eastAsia="Times New Roman" w:hAnsi="Times New Roman" w:cs="Times New Roman"/>
          <w:b/>
          <w:snapToGrid w:val="0"/>
          <w:sz w:val="24"/>
          <w:szCs w:val="20"/>
          <w:u w:val="single"/>
          <w:lang w:eastAsia="pl-PL"/>
        </w:rPr>
      </w:pPr>
      <w:r w:rsidRPr="00BD679A">
        <w:rPr>
          <w:rFonts w:ascii="Times New Roman" w:eastAsia="Times New Roman" w:hAnsi="Times New Roman" w:cs="Times New Roman"/>
          <w:snapToGrid w:val="0"/>
          <w:sz w:val="24"/>
          <w:szCs w:val="20"/>
          <w:lang w:eastAsia="pl-PL"/>
        </w:rPr>
        <w:t>nieotrzymaniu Decyzji Komisji (WE) o obowiązku zwrotu pomocy uzyskanej w okresie wcześniejszym uznającej pomoc za niezgodną z prawem i ze wspólnym rynkiem;</w:t>
      </w:r>
    </w:p>
    <w:p w14:paraId="14599F0F" w14:textId="6245001B" w:rsidR="00251AC1" w:rsidRPr="00BD679A" w:rsidRDefault="00251AC1" w:rsidP="00B40B64">
      <w:pPr>
        <w:widowControl w:val="0"/>
        <w:numPr>
          <w:ilvl w:val="0"/>
          <w:numId w:val="22"/>
        </w:numPr>
        <w:shd w:val="clear" w:color="auto" w:fill="FFFFFF"/>
        <w:tabs>
          <w:tab w:val="left" w:pos="993"/>
          <w:tab w:val="left" w:pos="1134"/>
        </w:tabs>
        <w:spacing w:after="0" w:line="240" w:lineRule="auto"/>
        <w:ind w:left="993" w:right="10" w:hanging="426"/>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zapoznaniu się z regulaminem przyznawania podmiotowi prowadzącemu działalność gospodarczą, niepublicznemu przedszkolu, niepublicznej sz</w:t>
      </w:r>
      <w:r w:rsidR="008145DE" w:rsidRPr="00BD679A">
        <w:rPr>
          <w:rFonts w:ascii="Times New Roman" w:eastAsia="Times New Roman" w:hAnsi="Times New Roman" w:cs="Times New Roman"/>
          <w:snapToGrid w:val="0"/>
          <w:sz w:val="24"/>
          <w:szCs w:val="20"/>
          <w:lang w:eastAsia="pl-PL"/>
        </w:rPr>
        <w:t>kole oraz producentowi rolnemu R</w:t>
      </w:r>
      <w:r w:rsidRPr="00BD679A">
        <w:rPr>
          <w:rFonts w:ascii="Times New Roman" w:eastAsia="Times New Roman" w:hAnsi="Times New Roman" w:cs="Times New Roman"/>
          <w:snapToGrid w:val="0"/>
          <w:sz w:val="24"/>
          <w:szCs w:val="20"/>
          <w:lang w:eastAsia="pl-PL"/>
        </w:rPr>
        <w:t>efundacji kosztów wyposażenia lub doposażenia stanowiska pracy</w:t>
      </w:r>
      <w:r w:rsidR="00621CA7" w:rsidRPr="00BD679A">
        <w:rPr>
          <w:rFonts w:ascii="Times New Roman" w:eastAsia="Times New Roman" w:hAnsi="Times New Roman" w:cs="Times New Roman"/>
          <w:snapToGrid w:val="0"/>
          <w:sz w:val="24"/>
          <w:szCs w:val="20"/>
          <w:lang w:eastAsia="pl-PL"/>
        </w:rPr>
        <w:t xml:space="preserve">, obowiązującym </w:t>
      </w:r>
      <w:r w:rsidRPr="00BD679A">
        <w:rPr>
          <w:rFonts w:ascii="Times New Roman" w:eastAsia="Times New Roman" w:hAnsi="Times New Roman" w:cs="Times New Roman"/>
          <w:snapToGrid w:val="0"/>
          <w:sz w:val="24"/>
          <w:szCs w:val="20"/>
          <w:lang w:eastAsia="pl-PL"/>
        </w:rPr>
        <w:t>w Powiatowym Urzędzie Pracy w Cieszynie.</w:t>
      </w:r>
    </w:p>
    <w:p w14:paraId="4D37C429" w14:textId="77777777" w:rsidR="00251AC1" w:rsidRPr="00BD679A" w:rsidRDefault="00251AC1" w:rsidP="00B40B64">
      <w:pPr>
        <w:widowControl w:val="0"/>
        <w:shd w:val="clear" w:color="auto" w:fill="FFFFFF"/>
        <w:tabs>
          <w:tab w:val="left" w:pos="993"/>
          <w:tab w:val="left" w:pos="1134"/>
        </w:tabs>
        <w:spacing w:after="0" w:line="240" w:lineRule="auto"/>
        <w:ind w:left="993" w:right="10"/>
        <w:jc w:val="both"/>
        <w:rPr>
          <w:rFonts w:ascii="Times New Roman" w:eastAsia="Times New Roman" w:hAnsi="Times New Roman" w:cs="Times New Roman"/>
          <w:snapToGrid w:val="0"/>
          <w:sz w:val="24"/>
          <w:szCs w:val="20"/>
          <w:lang w:eastAsia="pl-PL"/>
        </w:rPr>
      </w:pPr>
    </w:p>
    <w:p w14:paraId="6F6D3E32" w14:textId="77777777" w:rsidR="00251AC1" w:rsidRPr="00BD679A" w:rsidRDefault="00251AC1" w:rsidP="00B40B64">
      <w:pPr>
        <w:widowControl w:val="0"/>
        <w:numPr>
          <w:ilvl w:val="0"/>
          <w:numId w:val="6"/>
        </w:numPr>
        <w:shd w:val="clear" w:color="auto" w:fill="FFFFFF"/>
        <w:tabs>
          <w:tab w:val="num" w:pos="284"/>
          <w:tab w:val="left" w:pos="426"/>
        </w:tabs>
        <w:spacing w:after="0" w:line="240" w:lineRule="auto"/>
        <w:ind w:left="284" w:hanging="284"/>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 xml:space="preserve">Wnioskodawca, który ubiega się o pomoc </w:t>
      </w:r>
      <w:r w:rsidRPr="00BD679A">
        <w:rPr>
          <w:rFonts w:ascii="Times New Roman" w:eastAsia="Times New Roman" w:hAnsi="Times New Roman" w:cs="Times New Roman"/>
          <w:i/>
          <w:snapToGrid w:val="0"/>
          <w:sz w:val="24"/>
          <w:szCs w:val="20"/>
          <w:lang w:eastAsia="pl-PL"/>
        </w:rPr>
        <w:t xml:space="preserve">de </w:t>
      </w:r>
      <w:proofErr w:type="spellStart"/>
      <w:r w:rsidRPr="00BD679A">
        <w:rPr>
          <w:rFonts w:ascii="Times New Roman" w:eastAsia="Times New Roman" w:hAnsi="Times New Roman" w:cs="Times New Roman"/>
          <w:i/>
          <w:snapToGrid w:val="0"/>
          <w:sz w:val="24"/>
          <w:szCs w:val="20"/>
          <w:lang w:eastAsia="pl-PL"/>
        </w:rPr>
        <w:t>minimis</w:t>
      </w:r>
      <w:proofErr w:type="spellEnd"/>
      <w:r w:rsidRPr="00BD679A">
        <w:rPr>
          <w:rFonts w:ascii="Times New Roman" w:eastAsia="Times New Roman" w:hAnsi="Times New Roman" w:cs="Times New Roman"/>
          <w:i/>
          <w:snapToGrid w:val="0"/>
          <w:sz w:val="24"/>
          <w:szCs w:val="20"/>
          <w:lang w:eastAsia="pl-PL"/>
        </w:rPr>
        <w:t xml:space="preserve">, </w:t>
      </w:r>
      <w:r w:rsidRPr="00BD679A">
        <w:rPr>
          <w:rFonts w:ascii="Times New Roman" w:eastAsia="Times New Roman" w:hAnsi="Times New Roman" w:cs="Times New Roman"/>
          <w:snapToGrid w:val="0"/>
          <w:sz w:val="24"/>
          <w:szCs w:val="20"/>
          <w:lang w:eastAsia="pl-PL"/>
        </w:rPr>
        <w:t>do wniosku dołącza dodatkowo:</w:t>
      </w:r>
    </w:p>
    <w:p w14:paraId="4CF7F42E" w14:textId="37DF9340" w:rsidR="00251AC1" w:rsidRPr="00BD679A" w:rsidRDefault="00042AAE" w:rsidP="00E47FB5">
      <w:pPr>
        <w:widowControl w:val="0"/>
        <w:numPr>
          <w:ilvl w:val="0"/>
          <w:numId w:val="26"/>
        </w:numPr>
        <w:shd w:val="clear" w:color="auto" w:fill="FFFFFF"/>
        <w:tabs>
          <w:tab w:val="left" w:pos="426"/>
          <w:tab w:val="left" w:pos="993"/>
        </w:tabs>
        <w:spacing w:after="0" w:line="240" w:lineRule="auto"/>
        <w:ind w:left="993" w:hanging="284"/>
        <w:jc w:val="both"/>
        <w:rPr>
          <w:rFonts w:ascii="Times New Roman" w:eastAsia="Times New Roman" w:hAnsi="Times New Roman" w:cs="Times New Roman"/>
          <w:snapToGrid w:val="0"/>
          <w:sz w:val="24"/>
          <w:szCs w:val="24"/>
          <w:lang w:eastAsia="pl-PL"/>
        </w:rPr>
      </w:pPr>
      <w:r w:rsidRPr="00BD679A">
        <w:rPr>
          <w:rFonts w:ascii="Times New Roman" w:eastAsia="Times New Roman" w:hAnsi="Times New Roman" w:cs="Times New Roman"/>
          <w:snapToGrid w:val="0"/>
          <w:sz w:val="24"/>
          <w:szCs w:val="24"/>
          <w:lang w:eastAsia="pl-PL"/>
        </w:rPr>
        <w:t xml:space="preserve">wszystkie zaświadczenia o pomocy de </w:t>
      </w:r>
      <w:proofErr w:type="spellStart"/>
      <w:r w:rsidRPr="00BD679A">
        <w:rPr>
          <w:rFonts w:ascii="Times New Roman" w:eastAsia="Times New Roman" w:hAnsi="Times New Roman" w:cs="Times New Roman"/>
          <w:snapToGrid w:val="0"/>
          <w:sz w:val="24"/>
          <w:szCs w:val="24"/>
          <w:lang w:eastAsia="pl-PL"/>
        </w:rPr>
        <w:t>minimis</w:t>
      </w:r>
      <w:proofErr w:type="spellEnd"/>
      <w:r w:rsidRPr="00BD679A">
        <w:rPr>
          <w:rFonts w:ascii="Times New Roman" w:eastAsia="Times New Roman" w:hAnsi="Times New Roman" w:cs="Times New Roman"/>
          <w:snapToGrid w:val="0"/>
          <w:sz w:val="24"/>
          <w:szCs w:val="24"/>
          <w:lang w:eastAsia="pl-PL"/>
        </w:rPr>
        <w:t xml:space="preserve"> oraz pomocy de </w:t>
      </w:r>
      <w:proofErr w:type="spellStart"/>
      <w:r w:rsidRPr="00BD679A">
        <w:rPr>
          <w:rFonts w:ascii="Times New Roman" w:eastAsia="Times New Roman" w:hAnsi="Times New Roman" w:cs="Times New Roman"/>
          <w:snapToGrid w:val="0"/>
          <w:sz w:val="24"/>
          <w:szCs w:val="24"/>
          <w:lang w:eastAsia="pl-PL"/>
        </w:rPr>
        <w:t>minimis</w:t>
      </w:r>
      <w:proofErr w:type="spellEnd"/>
      <w:r w:rsidRPr="00BD679A">
        <w:rPr>
          <w:rFonts w:ascii="Times New Roman" w:eastAsia="Times New Roman" w:hAnsi="Times New Roman" w:cs="Times New Roman"/>
          <w:snapToGrid w:val="0"/>
          <w:sz w:val="24"/>
          <w:szCs w:val="24"/>
          <w:lang w:eastAsia="pl-PL"/>
        </w:rPr>
        <w:t xml:space="preserve"> w rolnictwie lub pomocy de </w:t>
      </w:r>
      <w:proofErr w:type="spellStart"/>
      <w:r w:rsidRPr="00BD679A">
        <w:rPr>
          <w:rFonts w:ascii="Times New Roman" w:eastAsia="Times New Roman" w:hAnsi="Times New Roman" w:cs="Times New Roman"/>
          <w:snapToGrid w:val="0"/>
          <w:sz w:val="24"/>
          <w:szCs w:val="24"/>
          <w:lang w:eastAsia="pl-PL"/>
        </w:rPr>
        <w:t>minimis</w:t>
      </w:r>
      <w:proofErr w:type="spellEnd"/>
      <w:r w:rsidRPr="00BD679A">
        <w:rPr>
          <w:rFonts w:ascii="Times New Roman" w:eastAsia="Times New Roman" w:hAnsi="Times New Roman" w:cs="Times New Roman"/>
          <w:snapToGrid w:val="0"/>
          <w:sz w:val="24"/>
          <w:szCs w:val="24"/>
          <w:lang w:eastAsia="pl-PL"/>
        </w:rPr>
        <w:t xml:space="preserve"> w rybołówstwie</w:t>
      </w:r>
      <w:r w:rsidR="00E47FB5" w:rsidRPr="00BD679A">
        <w:rPr>
          <w:rFonts w:ascii="Times New Roman" w:eastAsia="Times New Roman" w:hAnsi="Times New Roman" w:cs="Times New Roman"/>
          <w:snapToGrid w:val="0"/>
          <w:sz w:val="24"/>
          <w:szCs w:val="24"/>
          <w:lang w:eastAsia="pl-PL"/>
        </w:rPr>
        <w:t>,</w:t>
      </w:r>
      <w:r w:rsidR="007A46D3" w:rsidRPr="00BD679A">
        <w:rPr>
          <w:rFonts w:ascii="Times New Roman" w:eastAsia="Times New Roman" w:hAnsi="Times New Roman" w:cs="Times New Roman"/>
          <w:snapToGrid w:val="0"/>
          <w:sz w:val="24"/>
          <w:szCs w:val="24"/>
          <w:lang w:eastAsia="pl-PL"/>
        </w:rPr>
        <w:t xml:space="preserve"> jak</w:t>
      </w:r>
      <w:r w:rsidR="00E47FB5" w:rsidRPr="00BD679A">
        <w:rPr>
          <w:rFonts w:ascii="Times New Roman" w:eastAsia="Times New Roman" w:hAnsi="Times New Roman" w:cs="Times New Roman"/>
          <w:snapToGrid w:val="0"/>
          <w:sz w:val="24"/>
          <w:szCs w:val="24"/>
          <w:lang w:eastAsia="pl-PL"/>
        </w:rPr>
        <w:t>ą</w:t>
      </w:r>
      <w:r w:rsidR="007A46D3" w:rsidRPr="00BD679A">
        <w:rPr>
          <w:rFonts w:ascii="Times New Roman" w:eastAsia="Times New Roman" w:hAnsi="Times New Roman" w:cs="Times New Roman"/>
          <w:snapToGrid w:val="0"/>
          <w:sz w:val="24"/>
          <w:szCs w:val="24"/>
          <w:lang w:eastAsia="pl-PL"/>
        </w:rPr>
        <w:t xml:space="preserve"> otrzymał w okresie </w:t>
      </w:r>
      <w:r w:rsidR="00526D8D" w:rsidRPr="00BD679A">
        <w:rPr>
          <w:rFonts w:ascii="Times New Roman" w:eastAsia="Times New Roman" w:hAnsi="Times New Roman" w:cs="Times New Roman"/>
          <w:snapToGrid w:val="0"/>
          <w:sz w:val="24"/>
          <w:szCs w:val="24"/>
          <w:lang w:eastAsia="pl-PL"/>
        </w:rPr>
        <w:t>trzech lat podatkowych</w:t>
      </w:r>
      <w:r w:rsidR="007A46D3" w:rsidRPr="00BD679A">
        <w:rPr>
          <w:rFonts w:ascii="Times New Roman" w:eastAsia="Times New Roman" w:hAnsi="Times New Roman" w:cs="Times New Roman"/>
          <w:snapToGrid w:val="0"/>
          <w:sz w:val="24"/>
          <w:szCs w:val="24"/>
          <w:lang w:eastAsia="pl-PL"/>
        </w:rPr>
        <w:t>, albo oświadczenie o wielkości tej pomocy otrzymanej w tym okresie, albo oświadczenie o nieotrzymaniu takiej pomocy w tym okresie</w:t>
      </w:r>
      <w:r w:rsidR="002B5683" w:rsidRPr="00BD679A">
        <w:rPr>
          <w:rFonts w:ascii="Times New Roman" w:eastAsia="Times New Roman" w:hAnsi="Times New Roman" w:cs="Times New Roman"/>
          <w:snapToGrid w:val="0"/>
          <w:sz w:val="24"/>
          <w:szCs w:val="24"/>
          <w:lang w:eastAsia="pl-PL"/>
        </w:rPr>
        <w:t>;</w:t>
      </w:r>
      <w:r w:rsidR="00251AC1" w:rsidRPr="00BD679A">
        <w:rPr>
          <w:rFonts w:ascii="Times New Roman" w:eastAsia="Times New Roman" w:hAnsi="Times New Roman" w:cs="Times New Roman"/>
          <w:snapToGrid w:val="0"/>
          <w:sz w:val="24"/>
          <w:szCs w:val="24"/>
          <w:lang w:eastAsia="pl-PL"/>
        </w:rPr>
        <w:t xml:space="preserve"> w przypadku spółki cywilnej, jawnej, partnerskiej, komandytowej lub komandytowo akc</w:t>
      </w:r>
      <w:r w:rsidR="00A62B71" w:rsidRPr="00BD679A">
        <w:rPr>
          <w:rFonts w:ascii="Times New Roman" w:eastAsia="Times New Roman" w:hAnsi="Times New Roman" w:cs="Times New Roman"/>
          <w:snapToGrid w:val="0"/>
          <w:sz w:val="24"/>
          <w:szCs w:val="24"/>
          <w:lang w:eastAsia="pl-PL"/>
        </w:rPr>
        <w:t xml:space="preserve">yjnej – dodatkowo oświadczenia </w:t>
      </w:r>
      <w:r w:rsidR="00251AC1" w:rsidRPr="00BD679A">
        <w:rPr>
          <w:rFonts w:ascii="Times New Roman" w:eastAsia="Times New Roman" w:hAnsi="Times New Roman" w:cs="Times New Roman"/>
          <w:snapToGrid w:val="0"/>
          <w:sz w:val="24"/>
          <w:szCs w:val="24"/>
          <w:lang w:eastAsia="pl-PL"/>
        </w:rPr>
        <w:t>wszystkich wspólników lub</w:t>
      </w:r>
      <w:r w:rsidR="00A62B71" w:rsidRPr="00BD679A">
        <w:rPr>
          <w:rFonts w:ascii="Times New Roman" w:eastAsia="Times New Roman" w:hAnsi="Times New Roman" w:cs="Times New Roman"/>
          <w:snapToGrid w:val="0"/>
          <w:sz w:val="24"/>
          <w:szCs w:val="24"/>
          <w:lang w:eastAsia="pl-PL"/>
        </w:rPr>
        <w:t xml:space="preserve"> komplementariuszy w zakresie, </w:t>
      </w:r>
      <w:r w:rsidR="00251AC1" w:rsidRPr="00BD679A">
        <w:rPr>
          <w:rFonts w:ascii="Times New Roman" w:eastAsia="Times New Roman" w:hAnsi="Times New Roman" w:cs="Times New Roman"/>
          <w:snapToGrid w:val="0"/>
          <w:sz w:val="24"/>
          <w:szCs w:val="24"/>
          <w:lang w:eastAsia="pl-PL"/>
        </w:rPr>
        <w:t>w jakim pomoc ta została udzielona w związku z prowadzeniem działalności przez tą spółkę;</w:t>
      </w:r>
    </w:p>
    <w:p w14:paraId="5F5F77D4" w14:textId="7D46ECFD" w:rsidR="00251AC1" w:rsidRPr="00BD679A" w:rsidRDefault="00251AC1" w:rsidP="00B40B64">
      <w:pPr>
        <w:widowControl w:val="0"/>
        <w:numPr>
          <w:ilvl w:val="0"/>
          <w:numId w:val="26"/>
        </w:numPr>
        <w:shd w:val="clear" w:color="auto" w:fill="FFFFFF"/>
        <w:tabs>
          <w:tab w:val="left" w:pos="426"/>
          <w:tab w:val="left" w:pos="993"/>
        </w:tabs>
        <w:spacing w:after="0" w:line="240" w:lineRule="auto"/>
        <w:ind w:left="993" w:hanging="284"/>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 xml:space="preserve">informacje określone w przepisach wydanych na podstawie art. 37 ust. 2a </w:t>
      </w:r>
      <w:r w:rsidR="007A46D3" w:rsidRPr="00BD679A">
        <w:rPr>
          <w:rFonts w:ascii="Times New Roman" w:eastAsia="Times New Roman" w:hAnsi="Times New Roman" w:cs="Times New Roman"/>
          <w:snapToGrid w:val="0"/>
          <w:sz w:val="24"/>
          <w:szCs w:val="20"/>
          <w:lang w:eastAsia="pl-PL"/>
        </w:rPr>
        <w:t>ustawy z dnia 30 kwietnia 20</w:t>
      </w:r>
      <w:r w:rsidR="00ED7AE3">
        <w:rPr>
          <w:rFonts w:ascii="Times New Roman" w:eastAsia="Times New Roman" w:hAnsi="Times New Roman" w:cs="Times New Roman"/>
          <w:snapToGrid w:val="0"/>
          <w:sz w:val="24"/>
          <w:szCs w:val="20"/>
          <w:lang w:eastAsia="pl-PL"/>
        </w:rPr>
        <w:t>0</w:t>
      </w:r>
      <w:r w:rsidR="007A46D3" w:rsidRPr="00BD679A">
        <w:rPr>
          <w:rFonts w:ascii="Times New Roman" w:eastAsia="Times New Roman" w:hAnsi="Times New Roman" w:cs="Times New Roman"/>
          <w:snapToGrid w:val="0"/>
          <w:sz w:val="24"/>
          <w:szCs w:val="20"/>
          <w:lang w:eastAsia="pl-PL"/>
        </w:rPr>
        <w:t>4r. o postępowaniu w sprawach dotyczących pomocy publicznej (</w:t>
      </w:r>
      <w:r w:rsidR="00ED7AE3">
        <w:rPr>
          <w:rFonts w:ascii="Times New Roman" w:eastAsia="Times New Roman" w:hAnsi="Times New Roman" w:cs="Times New Roman"/>
          <w:snapToGrid w:val="0"/>
          <w:sz w:val="24"/>
          <w:szCs w:val="20"/>
          <w:lang w:eastAsia="pl-PL"/>
        </w:rPr>
        <w:t xml:space="preserve">t. jedn. </w:t>
      </w:r>
      <w:r w:rsidR="007A46D3" w:rsidRPr="00BD679A">
        <w:rPr>
          <w:rFonts w:ascii="Times New Roman" w:eastAsia="Times New Roman" w:hAnsi="Times New Roman" w:cs="Times New Roman"/>
          <w:snapToGrid w:val="0"/>
          <w:sz w:val="24"/>
          <w:szCs w:val="20"/>
          <w:lang w:eastAsia="pl-PL"/>
        </w:rPr>
        <w:t>Dz. U. z 2023r. poz.702</w:t>
      </w:r>
      <w:r w:rsidR="00AE3FF1">
        <w:rPr>
          <w:rFonts w:ascii="Times New Roman" w:eastAsia="Times New Roman" w:hAnsi="Times New Roman" w:cs="Times New Roman"/>
          <w:snapToGrid w:val="0"/>
          <w:sz w:val="24"/>
          <w:szCs w:val="20"/>
          <w:lang w:eastAsia="pl-PL"/>
        </w:rPr>
        <w:t xml:space="preserve"> z </w:t>
      </w:r>
      <w:proofErr w:type="spellStart"/>
      <w:r w:rsidR="00AE3FF1">
        <w:rPr>
          <w:rFonts w:ascii="Times New Roman" w:eastAsia="Times New Roman" w:hAnsi="Times New Roman" w:cs="Times New Roman"/>
          <w:snapToGrid w:val="0"/>
          <w:sz w:val="24"/>
          <w:szCs w:val="20"/>
          <w:lang w:eastAsia="pl-PL"/>
        </w:rPr>
        <w:t>późn</w:t>
      </w:r>
      <w:proofErr w:type="spellEnd"/>
      <w:r w:rsidR="00AE3FF1">
        <w:rPr>
          <w:rFonts w:ascii="Times New Roman" w:eastAsia="Times New Roman" w:hAnsi="Times New Roman" w:cs="Times New Roman"/>
          <w:snapToGrid w:val="0"/>
          <w:sz w:val="24"/>
          <w:szCs w:val="20"/>
          <w:lang w:eastAsia="pl-PL"/>
        </w:rPr>
        <w:t>. zm.</w:t>
      </w:r>
      <w:r w:rsidR="007A46D3" w:rsidRPr="00BD679A">
        <w:rPr>
          <w:rFonts w:ascii="Times New Roman" w:eastAsia="Times New Roman" w:hAnsi="Times New Roman" w:cs="Times New Roman"/>
          <w:snapToGrid w:val="0"/>
          <w:sz w:val="24"/>
          <w:szCs w:val="20"/>
          <w:lang w:eastAsia="pl-PL"/>
        </w:rPr>
        <w:t>)</w:t>
      </w:r>
      <w:r w:rsidR="00E47FB5" w:rsidRPr="00BD679A">
        <w:rPr>
          <w:rFonts w:ascii="Times New Roman" w:eastAsia="Times New Roman" w:hAnsi="Times New Roman" w:cs="Times New Roman"/>
          <w:snapToGrid w:val="0"/>
          <w:sz w:val="24"/>
          <w:szCs w:val="20"/>
          <w:lang w:eastAsia="pl-PL"/>
        </w:rPr>
        <w:t>.</w:t>
      </w:r>
    </w:p>
    <w:p w14:paraId="6707F68A" w14:textId="6763D2CB" w:rsidR="000D20DE" w:rsidRPr="000D20DE" w:rsidRDefault="000D20DE" w:rsidP="000D20DE">
      <w:pPr>
        <w:shd w:val="clear" w:color="auto" w:fill="FFFFFF"/>
        <w:tabs>
          <w:tab w:val="left" w:pos="426"/>
          <w:tab w:val="left" w:pos="993"/>
        </w:tabs>
        <w:spacing w:after="0" w:line="240" w:lineRule="auto"/>
        <w:jc w:val="both"/>
        <w:rPr>
          <w:rFonts w:ascii="Times New Roman" w:hAnsi="Times New Roman" w:cs="Times New Roman"/>
          <w:snapToGrid w:val="0"/>
          <w:sz w:val="24"/>
        </w:rPr>
      </w:pPr>
      <w:r>
        <w:rPr>
          <w:snapToGrid w:val="0"/>
          <w:sz w:val="24"/>
        </w:rPr>
        <w:t xml:space="preserve">4.   </w:t>
      </w:r>
      <w:r w:rsidR="007A46D3" w:rsidRPr="000D20DE">
        <w:rPr>
          <w:rFonts w:ascii="Times New Roman" w:hAnsi="Times New Roman" w:cs="Times New Roman"/>
          <w:snapToGrid w:val="0"/>
          <w:sz w:val="24"/>
        </w:rPr>
        <w:t>Wnioskodawca będący producentem rolnym, który</w:t>
      </w:r>
      <w:r>
        <w:rPr>
          <w:rFonts w:ascii="Times New Roman" w:hAnsi="Times New Roman" w:cs="Times New Roman"/>
          <w:snapToGrid w:val="0"/>
          <w:sz w:val="24"/>
        </w:rPr>
        <w:t xml:space="preserve"> </w:t>
      </w:r>
      <w:r w:rsidR="007A46D3" w:rsidRPr="000D20DE">
        <w:rPr>
          <w:rFonts w:ascii="Times New Roman" w:hAnsi="Times New Roman" w:cs="Times New Roman"/>
          <w:snapToGrid w:val="0"/>
          <w:sz w:val="24"/>
        </w:rPr>
        <w:t xml:space="preserve"> ubiega</w:t>
      </w:r>
      <w:r>
        <w:rPr>
          <w:rFonts w:ascii="Times New Roman" w:hAnsi="Times New Roman" w:cs="Times New Roman"/>
          <w:snapToGrid w:val="0"/>
          <w:sz w:val="24"/>
        </w:rPr>
        <w:t xml:space="preserve"> </w:t>
      </w:r>
      <w:r w:rsidR="007A46D3" w:rsidRPr="000D20DE">
        <w:rPr>
          <w:rFonts w:ascii="Times New Roman" w:hAnsi="Times New Roman" w:cs="Times New Roman"/>
          <w:snapToGrid w:val="0"/>
          <w:sz w:val="24"/>
        </w:rPr>
        <w:t xml:space="preserve"> się</w:t>
      </w:r>
      <w:r>
        <w:rPr>
          <w:rFonts w:ascii="Times New Roman" w:hAnsi="Times New Roman" w:cs="Times New Roman"/>
          <w:snapToGrid w:val="0"/>
          <w:sz w:val="24"/>
        </w:rPr>
        <w:t xml:space="preserve"> </w:t>
      </w:r>
      <w:r w:rsidR="007A46D3" w:rsidRPr="000D20DE">
        <w:rPr>
          <w:rFonts w:ascii="Times New Roman" w:hAnsi="Times New Roman" w:cs="Times New Roman"/>
          <w:snapToGrid w:val="0"/>
          <w:sz w:val="24"/>
        </w:rPr>
        <w:t xml:space="preserve"> o </w:t>
      </w:r>
      <w:r>
        <w:rPr>
          <w:rFonts w:ascii="Times New Roman" w:hAnsi="Times New Roman" w:cs="Times New Roman"/>
          <w:snapToGrid w:val="0"/>
          <w:sz w:val="24"/>
        </w:rPr>
        <w:t xml:space="preserve"> </w:t>
      </w:r>
      <w:r w:rsidR="007A46D3" w:rsidRPr="000D20DE">
        <w:rPr>
          <w:rFonts w:ascii="Times New Roman" w:hAnsi="Times New Roman" w:cs="Times New Roman"/>
          <w:snapToGrid w:val="0"/>
          <w:sz w:val="24"/>
        </w:rPr>
        <w:t xml:space="preserve">pomoc </w:t>
      </w:r>
      <w:r>
        <w:rPr>
          <w:rFonts w:ascii="Times New Roman" w:hAnsi="Times New Roman" w:cs="Times New Roman"/>
          <w:snapToGrid w:val="0"/>
          <w:sz w:val="24"/>
        </w:rPr>
        <w:t xml:space="preserve"> </w:t>
      </w:r>
      <w:r w:rsidR="007A46D3" w:rsidRPr="000D20DE">
        <w:rPr>
          <w:rFonts w:ascii="Times New Roman" w:hAnsi="Times New Roman" w:cs="Times New Roman"/>
          <w:snapToGrid w:val="0"/>
          <w:sz w:val="24"/>
        </w:rPr>
        <w:t xml:space="preserve">de </w:t>
      </w:r>
      <w:r>
        <w:rPr>
          <w:rFonts w:ascii="Times New Roman" w:hAnsi="Times New Roman" w:cs="Times New Roman"/>
          <w:snapToGrid w:val="0"/>
          <w:sz w:val="24"/>
        </w:rPr>
        <w:t xml:space="preserve"> </w:t>
      </w:r>
      <w:proofErr w:type="spellStart"/>
      <w:r w:rsidR="007A46D3" w:rsidRPr="000D20DE">
        <w:rPr>
          <w:rFonts w:ascii="Times New Roman" w:hAnsi="Times New Roman" w:cs="Times New Roman"/>
          <w:snapToGrid w:val="0"/>
          <w:sz w:val="24"/>
        </w:rPr>
        <w:t>minimis</w:t>
      </w:r>
      <w:proofErr w:type="spellEnd"/>
      <w:r w:rsidR="007A46D3" w:rsidRPr="000D20DE">
        <w:rPr>
          <w:rFonts w:ascii="Times New Roman" w:hAnsi="Times New Roman" w:cs="Times New Roman"/>
          <w:snapToGrid w:val="0"/>
          <w:sz w:val="24"/>
        </w:rPr>
        <w:t xml:space="preserve"> , </w:t>
      </w:r>
      <w:r>
        <w:rPr>
          <w:rFonts w:ascii="Times New Roman" w:hAnsi="Times New Roman" w:cs="Times New Roman"/>
          <w:snapToGrid w:val="0"/>
          <w:sz w:val="24"/>
        </w:rPr>
        <w:t xml:space="preserve"> </w:t>
      </w:r>
      <w:r w:rsidRPr="000D20DE">
        <w:rPr>
          <w:rFonts w:ascii="Times New Roman" w:hAnsi="Times New Roman" w:cs="Times New Roman"/>
          <w:snapToGrid w:val="0"/>
          <w:sz w:val="24"/>
        </w:rPr>
        <w:t>do</w:t>
      </w:r>
    </w:p>
    <w:p w14:paraId="344E210C" w14:textId="3200F26F" w:rsidR="007A46D3" w:rsidRPr="000D20DE" w:rsidRDefault="000D20DE" w:rsidP="000D20DE">
      <w:pPr>
        <w:shd w:val="clear" w:color="auto" w:fill="FFFFFF"/>
        <w:tabs>
          <w:tab w:val="left" w:pos="426"/>
          <w:tab w:val="left" w:pos="993"/>
        </w:tabs>
        <w:spacing w:after="0" w:line="240" w:lineRule="auto"/>
        <w:jc w:val="both"/>
        <w:rPr>
          <w:rFonts w:ascii="Times New Roman" w:hAnsi="Times New Roman" w:cs="Times New Roman"/>
          <w:snapToGrid w:val="0"/>
          <w:sz w:val="24"/>
        </w:rPr>
      </w:pPr>
      <w:r w:rsidRPr="000D20DE">
        <w:rPr>
          <w:rFonts w:ascii="Times New Roman" w:hAnsi="Times New Roman" w:cs="Times New Roman"/>
          <w:snapToGrid w:val="0"/>
          <w:sz w:val="24"/>
        </w:rPr>
        <w:t xml:space="preserve">      wniosku  dołącza dodatkowo:</w:t>
      </w:r>
    </w:p>
    <w:p w14:paraId="292AA02D" w14:textId="12D65DBD" w:rsidR="00E47FB5" w:rsidRPr="00BD679A" w:rsidRDefault="00E47FB5" w:rsidP="000D20DE">
      <w:pPr>
        <w:shd w:val="clear" w:color="auto" w:fill="FFFFFF"/>
        <w:tabs>
          <w:tab w:val="left" w:pos="426"/>
          <w:tab w:val="left" w:pos="993"/>
        </w:tabs>
        <w:spacing w:after="0" w:line="240" w:lineRule="auto"/>
        <w:jc w:val="both"/>
        <w:rPr>
          <w:rFonts w:ascii="Times New Roman" w:hAnsi="Times New Roman" w:cs="Times New Roman"/>
          <w:snapToGrid w:val="0"/>
          <w:sz w:val="24"/>
        </w:rPr>
      </w:pPr>
      <w:r w:rsidRPr="00BD679A">
        <w:rPr>
          <w:rFonts w:ascii="Times New Roman" w:hAnsi="Times New Roman" w:cs="Times New Roman"/>
          <w:snapToGrid w:val="0"/>
          <w:sz w:val="24"/>
        </w:rPr>
        <w:t xml:space="preserve">             1) wszystkie  zaświadczenia  o  pomocy  de  </w:t>
      </w:r>
      <w:proofErr w:type="spellStart"/>
      <w:r w:rsidRPr="00BD679A">
        <w:rPr>
          <w:rFonts w:ascii="Times New Roman" w:hAnsi="Times New Roman" w:cs="Times New Roman"/>
          <w:snapToGrid w:val="0"/>
          <w:sz w:val="24"/>
        </w:rPr>
        <w:t>minimis</w:t>
      </w:r>
      <w:proofErr w:type="spellEnd"/>
      <w:r w:rsidRPr="00BD679A">
        <w:rPr>
          <w:rFonts w:ascii="Times New Roman" w:hAnsi="Times New Roman" w:cs="Times New Roman"/>
          <w:snapToGrid w:val="0"/>
          <w:sz w:val="24"/>
        </w:rPr>
        <w:t xml:space="preserve">  w  rolnictwie   oraz  pomocy  de </w:t>
      </w:r>
    </w:p>
    <w:p w14:paraId="5960B843" w14:textId="77777777" w:rsidR="00526D8D" w:rsidRPr="00BD679A" w:rsidRDefault="00E47FB5" w:rsidP="000D20DE">
      <w:pPr>
        <w:shd w:val="clear" w:color="auto" w:fill="FFFFFF"/>
        <w:tabs>
          <w:tab w:val="left" w:pos="426"/>
          <w:tab w:val="left" w:pos="993"/>
        </w:tabs>
        <w:spacing w:after="0" w:line="240" w:lineRule="auto"/>
        <w:jc w:val="both"/>
        <w:rPr>
          <w:rFonts w:ascii="Times New Roman" w:hAnsi="Times New Roman" w:cs="Times New Roman"/>
          <w:snapToGrid w:val="0"/>
          <w:sz w:val="24"/>
        </w:rPr>
      </w:pPr>
      <w:r w:rsidRPr="00BD679A">
        <w:rPr>
          <w:rFonts w:ascii="Times New Roman" w:hAnsi="Times New Roman" w:cs="Times New Roman"/>
          <w:snapToGrid w:val="0"/>
          <w:sz w:val="24"/>
        </w:rPr>
        <w:t xml:space="preserve">                 </w:t>
      </w:r>
      <w:proofErr w:type="spellStart"/>
      <w:r w:rsidRPr="00BD679A">
        <w:rPr>
          <w:rFonts w:ascii="Times New Roman" w:hAnsi="Times New Roman" w:cs="Times New Roman"/>
          <w:snapToGrid w:val="0"/>
          <w:sz w:val="24"/>
        </w:rPr>
        <w:t>minimis</w:t>
      </w:r>
      <w:proofErr w:type="spellEnd"/>
      <w:r w:rsidRPr="00BD679A">
        <w:rPr>
          <w:rFonts w:ascii="Times New Roman" w:hAnsi="Times New Roman" w:cs="Times New Roman"/>
          <w:snapToGrid w:val="0"/>
          <w:sz w:val="24"/>
        </w:rPr>
        <w:t xml:space="preserve"> w rybołówstwie lub pomocy de </w:t>
      </w:r>
      <w:proofErr w:type="spellStart"/>
      <w:r w:rsidRPr="00BD679A">
        <w:rPr>
          <w:rFonts w:ascii="Times New Roman" w:hAnsi="Times New Roman" w:cs="Times New Roman"/>
          <w:snapToGrid w:val="0"/>
          <w:sz w:val="24"/>
        </w:rPr>
        <w:t>minimis</w:t>
      </w:r>
      <w:proofErr w:type="spellEnd"/>
      <w:r w:rsidRPr="00BD679A">
        <w:rPr>
          <w:rFonts w:ascii="Times New Roman" w:hAnsi="Times New Roman" w:cs="Times New Roman"/>
          <w:snapToGrid w:val="0"/>
          <w:sz w:val="24"/>
        </w:rPr>
        <w:t xml:space="preserve">, jaką otrzymał w okresie </w:t>
      </w:r>
      <w:r w:rsidR="00526D8D" w:rsidRPr="00BD679A">
        <w:rPr>
          <w:rFonts w:ascii="Times New Roman" w:hAnsi="Times New Roman" w:cs="Times New Roman"/>
          <w:snapToGrid w:val="0"/>
          <w:sz w:val="24"/>
        </w:rPr>
        <w:t xml:space="preserve">trzech lat </w:t>
      </w:r>
    </w:p>
    <w:p w14:paraId="5FFE4F35" w14:textId="23613A9B" w:rsidR="00526D8D" w:rsidRPr="00BD679A" w:rsidRDefault="00526D8D" w:rsidP="000D20DE">
      <w:pPr>
        <w:shd w:val="clear" w:color="auto" w:fill="FFFFFF"/>
        <w:tabs>
          <w:tab w:val="left" w:pos="426"/>
          <w:tab w:val="left" w:pos="993"/>
        </w:tabs>
        <w:spacing w:after="0" w:line="240" w:lineRule="auto"/>
        <w:jc w:val="both"/>
        <w:rPr>
          <w:rFonts w:ascii="Times New Roman" w:hAnsi="Times New Roman" w:cs="Times New Roman"/>
          <w:snapToGrid w:val="0"/>
          <w:sz w:val="24"/>
        </w:rPr>
      </w:pPr>
      <w:r w:rsidRPr="00BD679A">
        <w:rPr>
          <w:rFonts w:ascii="Times New Roman" w:hAnsi="Times New Roman" w:cs="Times New Roman"/>
          <w:snapToGrid w:val="0"/>
          <w:sz w:val="24"/>
        </w:rPr>
        <w:t xml:space="preserve">                 podatkowych,  </w:t>
      </w:r>
      <w:r w:rsidR="00E47FB5" w:rsidRPr="00BD679A">
        <w:rPr>
          <w:rFonts w:ascii="Times New Roman" w:hAnsi="Times New Roman" w:cs="Times New Roman"/>
          <w:snapToGrid w:val="0"/>
          <w:sz w:val="24"/>
        </w:rPr>
        <w:t xml:space="preserve">albo  oświadczenie  o  wielkości  tej </w:t>
      </w:r>
      <w:r w:rsidRPr="00BD679A">
        <w:rPr>
          <w:rFonts w:ascii="Times New Roman" w:hAnsi="Times New Roman" w:cs="Times New Roman"/>
          <w:snapToGrid w:val="0"/>
          <w:sz w:val="24"/>
        </w:rPr>
        <w:t xml:space="preserve">  </w:t>
      </w:r>
      <w:r w:rsidR="00E47FB5" w:rsidRPr="00BD679A">
        <w:rPr>
          <w:rFonts w:ascii="Times New Roman" w:hAnsi="Times New Roman" w:cs="Times New Roman"/>
          <w:snapToGrid w:val="0"/>
          <w:sz w:val="24"/>
        </w:rPr>
        <w:t>pomocy</w:t>
      </w:r>
      <w:r w:rsidRPr="00BD679A">
        <w:rPr>
          <w:rFonts w:ascii="Times New Roman" w:hAnsi="Times New Roman" w:cs="Times New Roman"/>
          <w:snapToGrid w:val="0"/>
          <w:sz w:val="24"/>
        </w:rPr>
        <w:t xml:space="preserve">  </w:t>
      </w:r>
      <w:r w:rsidR="00E47FB5" w:rsidRPr="00BD679A">
        <w:rPr>
          <w:rFonts w:ascii="Times New Roman" w:hAnsi="Times New Roman" w:cs="Times New Roman"/>
          <w:snapToGrid w:val="0"/>
          <w:sz w:val="24"/>
        </w:rPr>
        <w:t xml:space="preserve"> otrzymane</w:t>
      </w:r>
      <w:r w:rsidRPr="00BD679A">
        <w:rPr>
          <w:rFonts w:ascii="Times New Roman" w:hAnsi="Times New Roman" w:cs="Times New Roman"/>
          <w:snapToGrid w:val="0"/>
          <w:sz w:val="24"/>
        </w:rPr>
        <w:t xml:space="preserve">j </w:t>
      </w:r>
      <w:r w:rsidR="00E47FB5" w:rsidRPr="00BD679A">
        <w:rPr>
          <w:rFonts w:ascii="Times New Roman" w:hAnsi="Times New Roman" w:cs="Times New Roman"/>
          <w:snapToGrid w:val="0"/>
          <w:sz w:val="24"/>
        </w:rPr>
        <w:t xml:space="preserve"> </w:t>
      </w:r>
      <w:r w:rsidRPr="00BD679A">
        <w:rPr>
          <w:rFonts w:ascii="Times New Roman" w:hAnsi="Times New Roman" w:cs="Times New Roman"/>
          <w:snapToGrid w:val="0"/>
          <w:sz w:val="24"/>
        </w:rPr>
        <w:t xml:space="preserve"> </w:t>
      </w:r>
      <w:r w:rsidR="00E47FB5" w:rsidRPr="00BD679A">
        <w:rPr>
          <w:rFonts w:ascii="Times New Roman" w:hAnsi="Times New Roman" w:cs="Times New Roman"/>
          <w:snapToGrid w:val="0"/>
          <w:sz w:val="24"/>
        </w:rPr>
        <w:t>w</w:t>
      </w:r>
      <w:r w:rsidRPr="00BD679A">
        <w:rPr>
          <w:rFonts w:ascii="Times New Roman" w:hAnsi="Times New Roman" w:cs="Times New Roman"/>
          <w:snapToGrid w:val="0"/>
          <w:sz w:val="24"/>
        </w:rPr>
        <w:t xml:space="preserve">  </w:t>
      </w:r>
      <w:r w:rsidR="00E47FB5" w:rsidRPr="00BD679A">
        <w:rPr>
          <w:rFonts w:ascii="Times New Roman" w:hAnsi="Times New Roman" w:cs="Times New Roman"/>
          <w:snapToGrid w:val="0"/>
          <w:sz w:val="24"/>
        </w:rPr>
        <w:t xml:space="preserve"> tym</w:t>
      </w:r>
      <w:r w:rsidRPr="00BD679A">
        <w:rPr>
          <w:rFonts w:ascii="Times New Roman" w:hAnsi="Times New Roman" w:cs="Times New Roman"/>
          <w:snapToGrid w:val="0"/>
          <w:sz w:val="24"/>
        </w:rPr>
        <w:t xml:space="preserve"> </w:t>
      </w:r>
    </w:p>
    <w:p w14:paraId="47C26072" w14:textId="7421293A" w:rsidR="00526D8D" w:rsidRPr="00BD679A" w:rsidRDefault="00526D8D" w:rsidP="000D20DE">
      <w:pPr>
        <w:shd w:val="clear" w:color="auto" w:fill="FFFFFF"/>
        <w:tabs>
          <w:tab w:val="left" w:pos="426"/>
          <w:tab w:val="left" w:pos="993"/>
        </w:tabs>
        <w:spacing w:after="0" w:line="240" w:lineRule="auto"/>
        <w:jc w:val="both"/>
        <w:rPr>
          <w:rFonts w:ascii="Times New Roman" w:hAnsi="Times New Roman" w:cs="Times New Roman"/>
          <w:snapToGrid w:val="0"/>
          <w:sz w:val="24"/>
        </w:rPr>
      </w:pPr>
      <w:r w:rsidRPr="00BD679A">
        <w:rPr>
          <w:rFonts w:ascii="Times New Roman" w:hAnsi="Times New Roman" w:cs="Times New Roman"/>
          <w:snapToGrid w:val="0"/>
          <w:sz w:val="24"/>
        </w:rPr>
        <w:t xml:space="preserve">                 okresie</w:t>
      </w:r>
      <w:r w:rsidR="00033725" w:rsidRPr="00BD679A">
        <w:rPr>
          <w:rFonts w:ascii="Times New Roman" w:hAnsi="Times New Roman" w:cs="Times New Roman"/>
          <w:snapToGrid w:val="0"/>
          <w:sz w:val="24"/>
        </w:rPr>
        <w:t>,</w:t>
      </w:r>
      <w:r w:rsidR="00E47FB5" w:rsidRPr="00BD679A">
        <w:rPr>
          <w:rFonts w:ascii="Times New Roman" w:hAnsi="Times New Roman" w:cs="Times New Roman"/>
          <w:snapToGrid w:val="0"/>
          <w:sz w:val="24"/>
        </w:rPr>
        <w:t xml:space="preserve"> albo</w:t>
      </w:r>
      <w:r w:rsidR="00033725" w:rsidRPr="00BD679A">
        <w:rPr>
          <w:rFonts w:ascii="Times New Roman" w:hAnsi="Times New Roman" w:cs="Times New Roman"/>
          <w:snapToGrid w:val="0"/>
          <w:sz w:val="24"/>
        </w:rPr>
        <w:t xml:space="preserve"> oświadczenie o nieotrzymaniu takiej pomocy w tym okresie;</w:t>
      </w:r>
    </w:p>
    <w:p w14:paraId="4DF57E46" w14:textId="33947FF9" w:rsidR="00E47FB5" w:rsidRPr="00BD679A" w:rsidRDefault="00E47FB5" w:rsidP="000D20DE">
      <w:pPr>
        <w:shd w:val="clear" w:color="auto" w:fill="FFFFFF"/>
        <w:tabs>
          <w:tab w:val="left" w:pos="426"/>
          <w:tab w:val="left" w:pos="993"/>
        </w:tabs>
        <w:spacing w:after="0" w:line="240" w:lineRule="auto"/>
        <w:jc w:val="both"/>
        <w:rPr>
          <w:rFonts w:ascii="Times New Roman" w:hAnsi="Times New Roman" w:cs="Times New Roman"/>
          <w:snapToGrid w:val="0"/>
          <w:sz w:val="24"/>
        </w:rPr>
      </w:pPr>
      <w:r w:rsidRPr="00BD679A">
        <w:rPr>
          <w:rFonts w:ascii="Times New Roman" w:hAnsi="Times New Roman" w:cs="Times New Roman"/>
          <w:snapToGrid w:val="0"/>
          <w:sz w:val="24"/>
        </w:rPr>
        <w:t xml:space="preserve">              2) informacje określone w przepisach wydanych na podstawie art. 37 ust. 2a ustawy z</w:t>
      </w:r>
    </w:p>
    <w:p w14:paraId="6C7E637D" w14:textId="352F2E7B" w:rsidR="00E47FB5" w:rsidRPr="00BD679A" w:rsidRDefault="00E47FB5" w:rsidP="000D20DE">
      <w:pPr>
        <w:spacing w:after="0" w:line="240" w:lineRule="auto"/>
        <w:rPr>
          <w:rFonts w:ascii="Times New Roman" w:hAnsi="Times New Roman" w:cs="Times New Roman"/>
          <w:snapToGrid w:val="0"/>
        </w:rPr>
      </w:pPr>
      <w:r w:rsidRPr="00BD679A">
        <w:rPr>
          <w:rFonts w:ascii="Times New Roman" w:hAnsi="Times New Roman" w:cs="Times New Roman"/>
          <w:snapToGrid w:val="0"/>
        </w:rPr>
        <w:t xml:space="preserve">                   dnia 30 kwietnia 2004r. o postępowaniu w sprawach dotyczących pomocy publicznej</w:t>
      </w:r>
      <w:r w:rsidR="002B5683" w:rsidRPr="00BD679A">
        <w:rPr>
          <w:rFonts w:ascii="Times New Roman" w:hAnsi="Times New Roman" w:cs="Times New Roman"/>
          <w:snapToGrid w:val="0"/>
        </w:rPr>
        <w:t>.</w:t>
      </w:r>
    </w:p>
    <w:p w14:paraId="6C84E82A" w14:textId="62AE20C3" w:rsidR="00A62B71" w:rsidRPr="00BD679A" w:rsidRDefault="007A46D3" w:rsidP="00B40B64">
      <w:pPr>
        <w:widowControl w:val="0"/>
        <w:shd w:val="clear" w:color="auto" w:fill="FFFFFF"/>
        <w:tabs>
          <w:tab w:val="left" w:pos="426"/>
          <w:tab w:val="left" w:pos="993"/>
        </w:tabs>
        <w:spacing w:after="0" w:line="240" w:lineRule="auto"/>
        <w:ind w:left="993"/>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 xml:space="preserve"> </w:t>
      </w:r>
    </w:p>
    <w:p w14:paraId="41CB7F88" w14:textId="77777777" w:rsidR="00251AC1" w:rsidRPr="00BD679A" w:rsidRDefault="00251AC1" w:rsidP="00B40B64">
      <w:pPr>
        <w:widowControl w:val="0"/>
        <w:shd w:val="clear" w:color="auto" w:fill="FFFFFF"/>
        <w:tabs>
          <w:tab w:val="left" w:pos="426"/>
          <w:tab w:val="left" w:pos="993"/>
        </w:tabs>
        <w:spacing w:after="0" w:line="240" w:lineRule="auto"/>
        <w:ind w:firstLine="29"/>
        <w:jc w:val="center"/>
        <w:rPr>
          <w:rFonts w:ascii="Times New Roman" w:eastAsia="Times New Roman" w:hAnsi="Times New Roman" w:cs="Times New Roman"/>
          <w:b/>
          <w:snapToGrid w:val="0"/>
          <w:sz w:val="24"/>
          <w:szCs w:val="20"/>
          <w:lang w:eastAsia="pl-PL"/>
        </w:rPr>
      </w:pPr>
      <w:r w:rsidRPr="00BD679A">
        <w:rPr>
          <w:rFonts w:ascii="Times New Roman" w:eastAsia="Times New Roman" w:hAnsi="Times New Roman" w:cs="Times New Roman"/>
          <w:b/>
          <w:snapToGrid w:val="0"/>
          <w:sz w:val="24"/>
          <w:szCs w:val="20"/>
          <w:lang w:eastAsia="pl-PL"/>
        </w:rPr>
        <w:t>§ 6</w:t>
      </w:r>
    </w:p>
    <w:p w14:paraId="36E84A04" w14:textId="77777777" w:rsidR="00251AC1" w:rsidRPr="00BD679A" w:rsidRDefault="00251AC1" w:rsidP="00B40B64">
      <w:pPr>
        <w:widowControl w:val="0"/>
        <w:shd w:val="clear" w:color="auto" w:fill="FFFFFF"/>
        <w:tabs>
          <w:tab w:val="left" w:pos="426"/>
          <w:tab w:val="left" w:pos="993"/>
        </w:tabs>
        <w:spacing w:after="0" w:line="240" w:lineRule="auto"/>
        <w:ind w:firstLine="28"/>
        <w:jc w:val="both"/>
        <w:rPr>
          <w:rFonts w:ascii="Times New Roman" w:eastAsia="Times New Roman" w:hAnsi="Times New Roman" w:cs="Times New Roman"/>
          <w:b/>
          <w:snapToGrid w:val="0"/>
          <w:sz w:val="24"/>
          <w:szCs w:val="20"/>
          <w:lang w:eastAsia="pl-PL"/>
        </w:rPr>
      </w:pPr>
    </w:p>
    <w:p w14:paraId="086C4B7B" w14:textId="327A9E84" w:rsidR="00251AC1" w:rsidRPr="00BD679A" w:rsidRDefault="008145DE" w:rsidP="00B40B64">
      <w:pPr>
        <w:widowControl w:val="0"/>
        <w:numPr>
          <w:ilvl w:val="0"/>
          <w:numId w:val="27"/>
        </w:numPr>
        <w:shd w:val="clear" w:color="auto" w:fill="FFFFFF"/>
        <w:tabs>
          <w:tab w:val="left" w:pos="426"/>
        </w:tabs>
        <w:spacing w:after="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Środki z R</w:t>
      </w:r>
      <w:r w:rsidR="00251AC1" w:rsidRPr="00BD679A">
        <w:rPr>
          <w:rFonts w:ascii="Times New Roman" w:eastAsia="Times New Roman" w:hAnsi="Times New Roman" w:cs="Times New Roman"/>
          <w:snapToGrid w:val="0"/>
          <w:sz w:val="24"/>
          <w:szCs w:val="20"/>
          <w:lang w:eastAsia="pl-PL"/>
        </w:rPr>
        <w:t xml:space="preserve">efundacji </w:t>
      </w:r>
      <w:r w:rsidR="00251AC1" w:rsidRPr="00BD679A">
        <w:rPr>
          <w:rFonts w:ascii="Times New Roman" w:eastAsia="Times New Roman" w:hAnsi="Times New Roman" w:cs="Times New Roman"/>
          <w:b/>
          <w:snapToGrid w:val="0"/>
          <w:sz w:val="24"/>
          <w:szCs w:val="20"/>
          <w:u w:val="single"/>
          <w:lang w:eastAsia="pl-PL"/>
        </w:rPr>
        <w:t>mogą być przeznaczone</w:t>
      </w:r>
      <w:r w:rsidR="00251AC1" w:rsidRPr="00BD679A">
        <w:rPr>
          <w:rFonts w:ascii="Times New Roman" w:eastAsia="Times New Roman" w:hAnsi="Times New Roman" w:cs="Times New Roman"/>
          <w:snapToGrid w:val="0"/>
          <w:sz w:val="24"/>
          <w:szCs w:val="20"/>
          <w:lang w:eastAsia="pl-PL"/>
        </w:rPr>
        <w:t xml:space="preserve"> w szczególności na zakup środków trwałych, urządzeń, maszyn w tym środków niezbędnych do zapewnienia zgodności stanowiska pracy z przepisami bezpieczeństwa i higieny pracy oraz wymaganiami ergonomii</w:t>
      </w:r>
      <w:r w:rsidR="00251AC1" w:rsidRPr="00BD679A">
        <w:rPr>
          <w:rFonts w:ascii="Times New Roman" w:eastAsia="Times New Roman" w:hAnsi="Times New Roman" w:cs="Times New Roman"/>
          <w:b/>
          <w:snapToGrid w:val="0"/>
          <w:sz w:val="24"/>
          <w:szCs w:val="20"/>
          <w:lang w:eastAsia="pl-PL"/>
        </w:rPr>
        <w:t xml:space="preserve">, </w:t>
      </w:r>
      <w:r w:rsidR="00251AC1" w:rsidRPr="00BD679A">
        <w:rPr>
          <w:rFonts w:ascii="Times New Roman" w:eastAsia="Times New Roman" w:hAnsi="Times New Roman" w:cs="Times New Roman"/>
          <w:b/>
          <w:snapToGrid w:val="0"/>
          <w:sz w:val="24"/>
          <w:szCs w:val="20"/>
          <w:u w:val="single"/>
          <w:lang w:eastAsia="pl-PL"/>
        </w:rPr>
        <w:t>bezpośrednio i jednoznacznie związanych z tworzonym stanowiskiem pracy.</w:t>
      </w:r>
    </w:p>
    <w:p w14:paraId="3D9860DC" w14:textId="77777777" w:rsidR="00251AC1" w:rsidRPr="00BD679A" w:rsidRDefault="00251AC1" w:rsidP="00B40B64">
      <w:pPr>
        <w:widowControl w:val="0"/>
        <w:shd w:val="clear" w:color="auto" w:fill="FFFFFF"/>
        <w:tabs>
          <w:tab w:val="left" w:pos="426"/>
        </w:tabs>
        <w:spacing w:after="0" w:line="240" w:lineRule="auto"/>
        <w:ind w:left="360"/>
        <w:jc w:val="both"/>
        <w:rPr>
          <w:rFonts w:ascii="Times New Roman" w:eastAsia="Times New Roman" w:hAnsi="Times New Roman" w:cs="Times New Roman"/>
          <w:snapToGrid w:val="0"/>
          <w:sz w:val="4"/>
          <w:szCs w:val="4"/>
          <w:lang w:eastAsia="pl-PL"/>
        </w:rPr>
      </w:pPr>
    </w:p>
    <w:p w14:paraId="19C8B416" w14:textId="77777777" w:rsidR="00251AC1" w:rsidRPr="00BD679A" w:rsidRDefault="00251AC1" w:rsidP="00B40B64">
      <w:pPr>
        <w:widowControl w:val="0"/>
        <w:numPr>
          <w:ilvl w:val="0"/>
          <w:numId w:val="27"/>
        </w:numPr>
        <w:shd w:val="clear" w:color="auto" w:fill="FFFFFF"/>
        <w:tabs>
          <w:tab w:val="left" w:pos="426"/>
        </w:tabs>
        <w:spacing w:after="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W przypadku zakupu rzeczy używanych cena zakupu nie może przekraczać jego wartości rynkowej i musi być niższa od ceny podobnego nowego sprzętu.</w:t>
      </w:r>
    </w:p>
    <w:p w14:paraId="43B17381" w14:textId="6971CF56" w:rsidR="00251AC1" w:rsidRPr="00BD679A" w:rsidRDefault="00251AC1" w:rsidP="00B40B64">
      <w:pPr>
        <w:widowControl w:val="0"/>
        <w:numPr>
          <w:ilvl w:val="0"/>
          <w:numId w:val="27"/>
        </w:numPr>
        <w:shd w:val="clear" w:color="auto" w:fill="FFFFFF"/>
        <w:tabs>
          <w:tab w:val="left" w:pos="426"/>
        </w:tabs>
        <w:spacing w:after="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b/>
          <w:snapToGrid w:val="0"/>
          <w:sz w:val="24"/>
          <w:szCs w:val="20"/>
          <w:lang w:eastAsia="pl-PL"/>
        </w:rPr>
        <w:t>Koszty poniesione na wyposażenie lub doposażenie stanowiska pracy przed dniem zaw</w:t>
      </w:r>
      <w:r w:rsidR="008917E3" w:rsidRPr="00BD679A">
        <w:rPr>
          <w:rFonts w:ascii="Times New Roman" w:eastAsia="Times New Roman" w:hAnsi="Times New Roman" w:cs="Times New Roman"/>
          <w:b/>
          <w:snapToGrid w:val="0"/>
          <w:sz w:val="24"/>
          <w:szCs w:val="20"/>
          <w:lang w:eastAsia="pl-PL"/>
        </w:rPr>
        <w:t>arcia U</w:t>
      </w:r>
      <w:r w:rsidR="00D17E48" w:rsidRPr="00BD679A">
        <w:rPr>
          <w:rFonts w:ascii="Times New Roman" w:eastAsia="Times New Roman" w:hAnsi="Times New Roman" w:cs="Times New Roman"/>
          <w:b/>
          <w:snapToGrid w:val="0"/>
          <w:sz w:val="24"/>
          <w:szCs w:val="20"/>
          <w:lang w:eastAsia="pl-PL"/>
        </w:rPr>
        <w:t>mowy z U</w:t>
      </w:r>
      <w:r w:rsidRPr="00BD679A">
        <w:rPr>
          <w:rFonts w:ascii="Times New Roman" w:eastAsia="Times New Roman" w:hAnsi="Times New Roman" w:cs="Times New Roman"/>
          <w:b/>
          <w:snapToGrid w:val="0"/>
          <w:sz w:val="24"/>
          <w:szCs w:val="20"/>
          <w:lang w:eastAsia="pl-PL"/>
        </w:rPr>
        <w:t>rzędem nie będą uwzględniane w refundacji</w:t>
      </w:r>
      <w:r w:rsidRPr="00BD679A">
        <w:rPr>
          <w:rFonts w:ascii="Times New Roman" w:eastAsia="Times New Roman" w:hAnsi="Times New Roman" w:cs="Times New Roman"/>
          <w:snapToGrid w:val="0"/>
          <w:sz w:val="24"/>
          <w:szCs w:val="20"/>
          <w:lang w:eastAsia="pl-PL"/>
        </w:rPr>
        <w:t>.</w:t>
      </w:r>
    </w:p>
    <w:p w14:paraId="09A8E898" w14:textId="3016E2B3" w:rsidR="00251AC1" w:rsidRPr="00BD679A" w:rsidRDefault="008145DE" w:rsidP="00B40B64">
      <w:pPr>
        <w:widowControl w:val="0"/>
        <w:numPr>
          <w:ilvl w:val="0"/>
          <w:numId w:val="27"/>
        </w:numPr>
        <w:shd w:val="clear" w:color="auto" w:fill="FFFFFF"/>
        <w:tabs>
          <w:tab w:val="left" w:pos="284"/>
        </w:tabs>
        <w:spacing w:after="0" w:line="240" w:lineRule="auto"/>
        <w:jc w:val="both"/>
        <w:rPr>
          <w:rFonts w:ascii="Times New Roman" w:eastAsia="Times New Roman" w:hAnsi="Times New Roman" w:cs="Times New Roman"/>
          <w:snapToGrid w:val="0"/>
          <w:spacing w:val="-11"/>
          <w:sz w:val="24"/>
          <w:szCs w:val="20"/>
          <w:lang w:eastAsia="pl-PL"/>
        </w:rPr>
      </w:pPr>
      <w:r w:rsidRPr="00BD679A">
        <w:rPr>
          <w:rFonts w:ascii="Times New Roman" w:eastAsia="Times New Roman" w:hAnsi="Times New Roman" w:cs="Times New Roman"/>
          <w:snapToGrid w:val="0"/>
          <w:spacing w:val="-1"/>
          <w:sz w:val="24"/>
          <w:szCs w:val="20"/>
          <w:lang w:eastAsia="pl-PL"/>
        </w:rPr>
        <w:t>Środki z R</w:t>
      </w:r>
      <w:r w:rsidR="00251AC1" w:rsidRPr="00BD679A">
        <w:rPr>
          <w:rFonts w:ascii="Times New Roman" w:eastAsia="Times New Roman" w:hAnsi="Times New Roman" w:cs="Times New Roman"/>
          <w:snapToGrid w:val="0"/>
          <w:spacing w:val="-1"/>
          <w:sz w:val="24"/>
          <w:szCs w:val="20"/>
          <w:lang w:eastAsia="pl-PL"/>
        </w:rPr>
        <w:t xml:space="preserve">efundacji </w:t>
      </w:r>
      <w:r w:rsidR="00251AC1" w:rsidRPr="00BD679A">
        <w:rPr>
          <w:rFonts w:ascii="Times New Roman" w:eastAsia="Times New Roman" w:hAnsi="Times New Roman" w:cs="Times New Roman"/>
          <w:b/>
          <w:snapToGrid w:val="0"/>
          <w:spacing w:val="-1"/>
          <w:sz w:val="24"/>
          <w:szCs w:val="20"/>
          <w:u w:val="single"/>
          <w:lang w:eastAsia="pl-PL"/>
        </w:rPr>
        <w:t>nie mogą być przeznaczone</w:t>
      </w:r>
      <w:r w:rsidR="00251AC1" w:rsidRPr="00BD679A">
        <w:rPr>
          <w:rFonts w:ascii="Times New Roman" w:eastAsia="Times New Roman" w:hAnsi="Times New Roman" w:cs="Times New Roman"/>
          <w:b/>
          <w:snapToGrid w:val="0"/>
          <w:spacing w:val="-1"/>
          <w:sz w:val="24"/>
          <w:szCs w:val="20"/>
          <w:lang w:eastAsia="pl-PL"/>
        </w:rPr>
        <w:t xml:space="preserve"> </w:t>
      </w:r>
      <w:r w:rsidR="00251AC1" w:rsidRPr="00BD679A">
        <w:rPr>
          <w:rFonts w:ascii="Times New Roman" w:eastAsia="Times New Roman" w:hAnsi="Times New Roman" w:cs="Times New Roman"/>
          <w:snapToGrid w:val="0"/>
          <w:spacing w:val="-1"/>
          <w:sz w:val="24"/>
          <w:szCs w:val="20"/>
          <w:lang w:eastAsia="pl-PL"/>
        </w:rPr>
        <w:t>na:</w:t>
      </w:r>
    </w:p>
    <w:p w14:paraId="2FEFC2B2" w14:textId="77777777" w:rsidR="00251AC1" w:rsidRPr="00BD679A" w:rsidRDefault="00251AC1" w:rsidP="00B40B64">
      <w:pPr>
        <w:widowControl w:val="0"/>
        <w:numPr>
          <w:ilvl w:val="0"/>
          <w:numId w:val="28"/>
        </w:numPr>
        <w:spacing w:after="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 xml:space="preserve">wydatki inwestycyjne obejmujące koszty budowy, remontów lub zakupu </w:t>
      </w:r>
      <w:r w:rsidRPr="00BD679A">
        <w:rPr>
          <w:rFonts w:ascii="Times New Roman" w:eastAsia="Times New Roman" w:hAnsi="Times New Roman" w:cs="Times New Roman"/>
          <w:snapToGrid w:val="0"/>
          <w:sz w:val="24"/>
          <w:szCs w:val="20"/>
          <w:lang w:eastAsia="pl-PL"/>
        </w:rPr>
        <w:lastRenderedPageBreak/>
        <w:t>nieruchomości;</w:t>
      </w:r>
    </w:p>
    <w:p w14:paraId="1C0CF857" w14:textId="77777777" w:rsidR="00251AC1" w:rsidRPr="00BD679A" w:rsidRDefault="00251AC1" w:rsidP="00B40B64">
      <w:pPr>
        <w:widowControl w:val="0"/>
        <w:numPr>
          <w:ilvl w:val="0"/>
          <w:numId w:val="28"/>
        </w:numPr>
        <w:spacing w:after="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koszty transportu, opakowań, przesyłki;</w:t>
      </w:r>
    </w:p>
    <w:p w14:paraId="04FFFCAD" w14:textId="0D8A26DE" w:rsidR="00B31037" w:rsidRPr="00BD679A" w:rsidRDefault="00251AC1">
      <w:pPr>
        <w:widowControl w:val="0"/>
        <w:numPr>
          <w:ilvl w:val="0"/>
          <w:numId w:val="28"/>
        </w:numPr>
        <w:spacing w:after="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koszty wynajmu lokalu;</w:t>
      </w:r>
    </w:p>
    <w:p w14:paraId="66AD1913" w14:textId="77777777" w:rsidR="00251AC1" w:rsidRPr="00BD679A" w:rsidRDefault="00251AC1" w:rsidP="00B40B64">
      <w:pPr>
        <w:widowControl w:val="0"/>
        <w:numPr>
          <w:ilvl w:val="0"/>
          <w:numId w:val="28"/>
        </w:numPr>
        <w:spacing w:after="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koszty wyceny rzeczoznawcy majątkowego;</w:t>
      </w:r>
    </w:p>
    <w:p w14:paraId="19A7E005" w14:textId="77777777" w:rsidR="00251AC1" w:rsidRPr="00BD679A" w:rsidRDefault="00251AC1" w:rsidP="00B40B64">
      <w:pPr>
        <w:widowControl w:val="0"/>
        <w:numPr>
          <w:ilvl w:val="0"/>
          <w:numId w:val="28"/>
        </w:numPr>
        <w:spacing w:after="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 xml:space="preserve">opłaty </w:t>
      </w:r>
      <w:proofErr w:type="spellStart"/>
      <w:r w:rsidRPr="00BD679A">
        <w:rPr>
          <w:rFonts w:ascii="Times New Roman" w:eastAsia="Times New Roman" w:hAnsi="Times New Roman" w:cs="Times New Roman"/>
          <w:snapToGrid w:val="0"/>
          <w:sz w:val="24"/>
          <w:szCs w:val="20"/>
          <w:lang w:eastAsia="pl-PL"/>
        </w:rPr>
        <w:t>administracyjno</w:t>
      </w:r>
      <w:proofErr w:type="spellEnd"/>
      <w:r w:rsidRPr="00BD679A">
        <w:rPr>
          <w:rFonts w:ascii="Times New Roman" w:eastAsia="Times New Roman" w:hAnsi="Times New Roman" w:cs="Times New Roman"/>
          <w:snapToGrid w:val="0"/>
          <w:sz w:val="24"/>
          <w:szCs w:val="20"/>
          <w:lang w:eastAsia="pl-PL"/>
        </w:rPr>
        <w:t xml:space="preserve"> – skarbowe, np. podatki, koncesje oraz ubezpieczenie;</w:t>
      </w:r>
    </w:p>
    <w:p w14:paraId="5849EBCB" w14:textId="77777777" w:rsidR="00251AC1" w:rsidRPr="00BD679A" w:rsidRDefault="00251AC1" w:rsidP="00B40B64">
      <w:pPr>
        <w:widowControl w:val="0"/>
        <w:numPr>
          <w:ilvl w:val="0"/>
          <w:numId w:val="28"/>
        </w:numPr>
        <w:spacing w:after="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 xml:space="preserve"> bieżące koszty utrzymania lokalu, np. opłaty za media;</w:t>
      </w:r>
    </w:p>
    <w:p w14:paraId="26E7ABA1" w14:textId="77777777" w:rsidR="00251AC1" w:rsidRPr="00BD679A" w:rsidRDefault="00251AC1" w:rsidP="00B40B64">
      <w:pPr>
        <w:widowControl w:val="0"/>
        <w:numPr>
          <w:ilvl w:val="0"/>
          <w:numId w:val="28"/>
        </w:numPr>
        <w:spacing w:after="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 xml:space="preserve"> wynagrodzenia i składki ZUS;</w:t>
      </w:r>
    </w:p>
    <w:p w14:paraId="20B01402" w14:textId="77777777" w:rsidR="00251AC1" w:rsidRPr="00BD679A" w:rsidRDefault="00251AC1" w:rsidP="00B40B64">
      <w:pPr>
        <w:widowControl w:val="0"/>
        <w:numPr>
          <w:ilvl w:val="0"/>
          <w:numId w:val="28"/>
        </w:numPr>
        <w:spacing w:after="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koszty kursów i szkoleń osób bezrobotnych kierowanych na wyposażone lub doposażone stanowisko pracy;</w:t>
      </w:r>
    </w:p>
    <w:p w14:paraId="1DFC665F" w14:textId="77777777" w:rsidR="00251AC1" w:rsidRPr="00BD679A" w:rsidRDefault="00251AC1" w:rsidP="00B40B64">
      <w:pPr>
        <w:widowControl w:val="0"/>
        <w:numPr>
          <w:ilvl w:val="0"/>
          <w:numId w:val="28"/>
        </w:numPr>
        <w:spacing w:after="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prowadzenie akwizycji i ajencji;</w:t>
      </w:r>
    </w:p>
    <w:p w14:paraId="76F01596" w14:textId="77777777" w:rsidR="00251AC1" w:rsidRPr="00BD679A" w:rsidRDefault="00251AC1" w:rsidP="00B40B64">
      <w:pPr>
        <w:widowControl w:val="0"/>
        <w:numPr>
          <w:ilvl w:val="0"/>
          <w:numId w:val="28"/>
        </w:numPr>
        <w:spacing w:after="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koszty reklamy;</w:t>
      </w:r>
    </w:p>
    <w:p w14:paraId="73791BD7" w14:textId="77777777" w:rsidR="00251AC1" w:rsidRPr="00BD679A" w:rsidRDefault="00251AC1" w:rsidP="00B40B64">
      <w:pPr>
        <w:widowControl w:val="0"/>
        <w:numPr>
          <w:ilvl w:val="0"/>
          <w:numId w:val="28"/>
        </w:numPr>
        <w:spacing w:after="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części zamienne, materiały eksploatacyjne z wyłączeniem elementów startowych;</w:t>
      </w:r>
    </w:p>
    <w:p w14:paraId="082E0D28" w14:textId="77777777" w:rsidR="00251AC1" w:rsidRPr="00BD679A" w:rsidRDefault="00251AC1" w:rsidP="00B40B64">
      <w:pPr>
        <w:widowControl w:val="0"/>
        <w:numPr>
          <w:ilvl w:val="0"/>
          <w:numId w:val="28"/>
        </w:numPr>
        <w:spacing w:after="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towar handlowy;</w:t>
      </w:r>
    </w:p>
    <w:p w14:paraId="69BB695B" w14:textId="77777777" w:rsidR="00251AC1" w:rsidRPr="00BD679A" w:rsidRDefault="00251AC1" w:rsidP="00B40B64">
      <w:pPr>
        <w:widowControl w:val="0"/>
        <w:numPr>
          <w:ilvl w:val="0"/>
          <w:numId w:val="28"/>
        </w:numPr>
        <w:spacing w:after="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zakup pojazdów do transportu drogowego w ramach działalności z zakresu drogowego transportu towarowego;</w:t>
      </w:r>
    </w:p>
    <w:p w14:paraId="3EA94653" w14:textId="6BDF2A7A" w:rsidR="009C2139" w:rsidRPr="00BD679A" w:rsidRDefault="00251AC1" w:rsidP="009C2139">
      <w:pPr>
        <w:widowControl w:val="0"/>
        <w:numPr>
          <w:ilvl w:val="0"/>
          <w:numId w:val="28"/>
        </w:numPr>
        <w:spacing w:after="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4"/>
          <w:lang w:eastAsia="pl-PL"/>
        </w:rPr>
        <w:t>zakup samochodu, z wyłączeniem samochodów do nauki jazdy</w:t>
      </w:r>
      <w:r w:rsidRPr="00BD679A">
        <w:rPr>
          <w:rFonts w:ascii="Times New Roman" w:eastAsia="Times New Roman" w:hAnsi="Times New Roman" w:cs="Times New Roman"/>
          <w:snapToGrid w:val="0"/>
          <w:sz w:val="24"/>
          <w:szCs w:val="20"/>
          <w:lang w:eastAsia="pl-PL"/>
        </w:rPr>
        <w:t>;</w:t>
      </w:r>
    </w:p>
    <w:p w14:paraId="1E6CF1DA" w14:textId="64BFBE07" w:rsidR="00251AC1" w:rsidRPr="00BD679A" w:rsidRDefault="00251AC1" w:rsidP="00B40B64">
      <w:pPr>
        <w:widowControl w:val="0"/>
        <w:numPr>
          <w:ilvl w:val="0"/>
          <w:numId w:val="28"/>
        </w:numPr>
        <w:spacing w:after="0" w:line="240" w:lineRule="auto"/>
        <w:jc w:val="both"/>
        <w:rPr>
          <w:rFonts w:ascii="Times New Roman" w:eastAsia="Times New Roman" w:hAnsi="Times New Roman" w:cs="Times New Roman"/>
          <w:snapToGrid w:val="0"/>
          <w:spacing w:val="-2"/>
          <w:sz w:val="24"/>
          <w:szCs w:val="20"/>
          <w:lang w:eastAsia="pl-PL"/>
        </w:rPr>
      </w:pPr>
      <w:r w:rsidRPr="00BD679A">
        <w:rPr>
          <w:rFonts w:ascii="Times New Roman" w:eastAsia="Times New Roman" w:hAnsi="Times New Roman" w:cs="Times New Roman"/>
          <w:snapToGrid w:val="0"/>
          <w:sz w:val="24"/>
          <w:szCs w:val="20"/>
          <w:lang w:eastAsia="pl-PL"/>
        </w:rPr>
        <w:t xml:space="preserve">zakup dokonany od krewnych w linii prostej, rodzeństwa oraz powinowatych </w:t>
      </w:r>
      <w:r w:rsidR="0099543B" w:rsidRPr="00BD679A">
        <w:rPr>
          <w:rFonts w:ascii="Times New Roman" w:eastAsia="Times New Roman" w:hAnsi="Times New Roman" w:cs="Times New Roman"/>
          <w:snapToGrid w:val="0"/>
          <w:sz w:val="24"/>
          <w:szCs w:val="20"/>
          <w:lang w:eastAsia="pl-PL"/>
        </w:rPr>
        <w:br/>
      </w:r>
      <w:r w:rsidRPr="00BD679A">
        <w:rPr>
          <w:rFonts w:ascii="Times New Roman" w:eastAsia="Times New Roman" w:hAnsi="Times New Roman" w:cs="Times New Roman"/>
          <w:snapToGrid w:val="0"/>
          <w:sz w:val="24"/>
          <w:szCs w:val="20"/>
          <w:lang w:eastAsia="pl-PL"/>
        </w:rPr>
        <w:t>w linii prostej</w:t>
      </w:r>
      <w:r w:rsidRPr="00BD679A">
        <w:rPr>
          <w:rFonts w:ascii="Times New Roman" w:eastAsia="Times New Roman" w:hAnsi="Times New Roman" w:cs="Times New Roman"/>
          <w:snapToGrid w:val="0"/>
          <w:spacing w:val="-2"/>
          <w:sz w:val="24"/>
          <w:szCs w:val="20"/>
          <w:lang w:eastAsia="pl-PL"/>
        </w:rPr>
        <w:t>, współmałżonka, osób pozostających z podmiotem lub producentem rolnym we wspólnym gospodarstwie domowym oraz poręczycieli i ich współmałżonków;</w:t>
      </w:r>
    </w:p>
    <w:p w14:paraId="5486FE2D" w14:textId="2AEA009D" w:rsidR="00251AC1" w:rsidRPr="00BD679A" w:rsidRDefault="00251AC1" w:rsidP="00B40B64">
      <w:pPr>
        <w:widowControl w:val="0"/>
        <w:numPr>
          <w:ilvl w:val="0"/>
          <w:numId w:val="28"/>
        </w:numPr>
        <w:spacing w:after="0" w:line="240" w:lineRule="auto"/>
        <w:jc w:val="both"/>
        <w:rPr>
          <w:rFonts w:ascii="Times New Roman" w:eastAsia="Times New Roman" w:hAnsi="Times New Roman" w:cs="Times New Roman"/>
          <w:snapToGrid w:val="0"/>
          <w:spacing w:val="-2"/>
          <w:sz w:val="24"/>
          <w:szCs w:val="20"/>
          <w:lang w:eastAsia="pl-PL"/>
        </w:rPr>
      </w:pPr>
      <w:r w:rsidRPr="00BD679A">
        <w:rPr>
          <w:rFonts w:ascii="Times New Roman" w:eastAsia="Times New Roman" w:hAnsi="Times New Roman" w:cs="Times New Roman"/>
          <w:snapToGrid w:val="0"/>
          <w:sz w:val="24"/>
          <w:szCs w:val="20"/>
          <w:lang w:eastAsia="pl-PL"/>
        </w:rPr>
        <w:t xml:space="preserve">zakup dokonany od </w:t>
      </w:r>
      <w:r w:rsidR="008917E3" w:rsidRPr="00BD679A">
        <w:rPr>
          <w:rFonts w:ascii="Times New Roman" w:eastAsia="Times New Roman" w:hAnsi="Times New Roman" w:cs="Times New Roman"/>
          <w:snapToGrid w:val="0"/>
          <w:sz w:val="24"/>
          <w:szCs w:val="20"/>
          <w:lang w:eastAsia="pl-PL"/>
        </w:rPr>
        <w:t>Bezrobotnego lub O</w:t>
      </w:r>
      <w:r w:rsidR="00011316" w:rsidRPr="00BD679A">
        <w:rPr>
          <w:rFonts w:ascii="Times New Roman" w:eastAsia="Times New Roman" w:hAnsi="Times New Roman" w:cs="Times New Roman"/>
          <w:snapToGrid w:val="0"/>
          <w:sz w:val="24"/>
          <w:szCs w:val="20"/>
          <w:lang w:eastAsia="pl-PL"/>
        </w:rPr>
        <w:t>piekuna, który będzie zatrudniony</w:t>
      </w:r>
      <w:r w:rsidRPr="00BD679A">
        <w:rPr>
          <w:rFonts w:ascii="Times New Roman" w:eastAsia="Times New Roman" w:hAnsi="Times New Roman" w:cs="Times New Roman"/>
          <w:snapToGrid w:val="0"/>
          <w:sz w:val="24"/>
          <w:szCs w:val="20"/>
          <w:lang w:eastAsia="pl-PL"/>
        </w:rPr>
        <w:t xml:space="preserve"> </w:t>
      </w:r>
      <w:r w:rsidR="0099543B" w:rsidRPr="00BD679A">
        <w:rPr>
          <w:rFonts w:ascii="Times New Roman" w:eastAsia="Times New Roman" w:hAnsi="Times New Roman" w:cs="Times New Roman"/>
          <w:snapToGrid w:val="0"/>
          <w:sz w:val="24"/>
          <w:szCs w:val="20"/>
          <w:lang w:eastAsia="pl-PL"/>
        </w:rPr>
        <w:br/>
      </w:r>
      <w:r w:rsidRPr="00BD679A">
        <w:rPr>
          <w:rFonts w:ascii="Times New Roman" w:eastAsia="Times New Roman" w:hAnsi="Times New Roman" w:cs="Times New Roman"/>
          <w:snapToGrid w:val="0"/>
          <w:sz w:val="24"/>
          <w:szCs w:val="20"/>
          <w:lang w:eastAsia="pl-PL"/>
        </w:rPr>
        <w:t>w ramach wyposażonego lub doposażonego stanowiska pracy;</w:t>
      </w:r>
    </w:p>
    <w:p w14:paraId="59D1F736" w14:textId="77777777" w:rsidR="00251AC1" w:rsidRPr="00BD679A" w:rsidRDefault="00251AC1" w:rsidP="00B40B64">
      <w:pPr>
        <w:widowControl w:val="0"/>
        <w:numPr>
          <w:ilvl w:val="0"/>
          <w:numId w:val="28"/>
        </w:numPr>
        <w:spacing w:after="0" w:line="240" w:lineRule="auto"/>
        <w:jc w:val="both"/>
        <w:rPr>
          <w:rFonts w:ascii="Times New Roman" w:eastAsia="Times New Roman" w:hAnsi="Times New Roman" w:cs="Times New Roman"/>
          <w:snapToGrid w:val="0"/>
          <w:spacing w:val="-2"/>
          <w:sz w:val="24"/>
          <w:szCs w:val="20"/>
          <w:lang w:eastAsia="pl-PL"/>
        </w:rPr>
      </w:pPr>
      <w:r w:rsidRPr="00BD679A">
        <w:rPr>
          <w:rFonts w:ascii="Times New Roman" w:eastAsia="Times New Roman" w:hAnsi="Times New Roman" w:cs="Times New Roman"/>
          <w:snapToGrid w:val="0"/>
          <w:sz w:val="24"/>
          <w:szCs w:val="20"/>
          <w:lang w:eastAsia="pl-PL"/>
        </w:rPr>
        <w:t>zakup dokonany od podmiotów gospodarczych, w których Wnioskodawca jest wspólnikiem lub członkiem organu osoby prawnej, lub z którymi Wnioskodawca jest w inny sposób powiązany gospodarczo lub personalnie;</w:t>
      </w:r>
    </w:p>
    <w:p w14:paraId="6705BDEA" w14:textId="77777777" w:rsidR="00251AC1" w:rsidRPr="00BD679A" w:rsidRDefault="00251AC1" w:rsidP="00B40B64">
      <w:pPr>
        <w:widowControl w:val="0"/>
        <w:numPr>
          <w:ilvl w:val="0"/>
          <w:numId w:val="28"/>
        </w:numPr>
        <w:spacing w:after="0" w:line="240" w:lineRule="auto"/>
        <w:jc w:val="both"/>
        <w:rPr>
          <w:rFonts w:ascii="Times New Roman" w:eastAsia="Times New Roman" w:hAnsi="Times New Roman" w:cs="Times New Roman"/>
          <w:snapToGrid w:val="0"/>
          <w:spacing w:val="-2"/>
          <w:sz w:val="24"/>
          <w:szCs w:val="20"/>
          <w:lang w:eastAsia="pl-PL"/>
        </w:rPr>
      </w:pPr>
      <w:r w:rsidRPr="00BD679A">
        <w:rPr>
          <w:rFonts w:ascii="Times New Roman" w:eastAsia="Times New Roman" w:hAnsi="Times New Roman" w:cs="Times New Roman"/>
          <w:snapToGrid w:val="0"/>
          <w:sz w:val="24"/>
          <w:szCs w:val="20"/>
          <w:lang w:eastAsia="pl-PL"/>
        </w:rPr>
        <w:t>opłaty w ramach umowy leasingu;</w:t>
      </w:r>
    </w:p>
    <w:p w14:paraId="6253980B" w14:textId="77777777" w:rsidR="00251AC1" w:rsidRPr="00BD679A" w:rsidRDefault="00251AC1" w:rsidP="00B40B64">
      <w:pPr>
        <w:widowControl w:val="0"/>
        <w:numPr>
          <w:ilvl w:val="0"/>
          <w:numId w:val="28"/>
        </w:numPr>
        <w:spacing w:after="0" w:line="240" w:lineRule="auto"/>
        <w:jc w:val="both"/>
        <w:rPr>
          <w:rFonts w:ascii="Times New Roman" w:eastAsia="Times New Roman" w:hAnsi="Times New Roman" w:cs="Times New Roman"/>
          <w:snapToGrid w:val="0"/>
          <w:spacing w:val="-2"/>
          <w:sz w:val="24"/>
          <w:szCs w:val="20"/>
          <w:lang w:eastAsia="pl-PL"/>
        </w:rPr>
      </w:pPr>
      <w:r w:rsidRPr="00BD679A">
        <w:rPr>
          <w:rFonts w:ascii="Times New Roman" w:eastAsia="Times New Roman" w:hAnsi="Times New Roman" w:cs="Times New Roman"/>
          <w:snapToGrid w:val="0"/>
          <w:sz w:val="24"/>
          <w:szCs w:val="20"/>
          <w:lang w:eastAsia="pl-PL"/>
        </w:rPr>
        <w:t>zakup inwentarza żywego.</w:t>
      </w:r>
    </w:p>
    <w:p w14:paraId="45D8EE1E" w14:textId="77777777" w:rsidR="00E52756" w:rsidRPr="00BD679A" w:rsidRDefault="00E52756" w:rsidP="00E52756">
      <w:pPr>
        <w:widowControl w:val="0"/>
        <w:spacing w:after="0" w:line="240" w:lineRule="auto"/>
        <w:ind w:left="1440"/>
        <w:jc w:val="both"/>
        <w:rPr>
          <w:rFonts w:ascii="Times New Roman" w:eastAsia="Times New Roman" w:hAnsi="Times New Roman" w:cs="Times New Roman"/>
          <w:snapToGrid w:val="0"/>
          <w:spacing w:val="-2"/>
          <w:sz w:val="24"/>
          <w:szCs w:val="20"/>
          <w:lang w:eastAsia="pl-PL"/>
        </w:rPr>
      </w:pPr>
    </w:p>
    <w:p w14:paraId="3BFCB643" w14:textId="77777777" w:rsidR="00251AC1" w:rsidRPr="00BD679A" w:rsidRDefault="00251AC1" w:rsidP="00B40B64">
      <w:pPr>
        <w:widowControl w:val="0"/>
        <w:shd w:val="clear" w:color="auto" w:fill="FFFFFF"/>
        <w:spacing w:after="0" w:line="240" w:lineRule="auto"/>
        <w:ind w:right="5"/>
        <w:jc w:val="both"/>
        <w:rPr>
          <w:rFonts w:ascii="Times New Roman" w:eastAsia="Times New Roman" w:hAnsi="Times New Roman" w:cs="Times New Roman"/>
          <w:b/>
          <w:snapToGrid w:val="0"/>
          <w:spacing w:val="-5"/>
          <w:sz w:val="4"/>
          <w:szCs w:val="4"/>
          <w:lang w:eastAsia="pl-PL"/>
        </w:rPr>
      </w:pPr>
    </w:p>
    <w:p w14:paraId="68E90121" w14:textId="77777777" w:rsidR="00251AC1" w:rsidRPr="00BD679A" w:rsidRDefault="00251AC1" w:rsidP="00B40B64">
      <w:pPr>
        <w:widowControl w:val="0"/>
        <w:shd w:val="clear" w:color="auto" w:fill="FFFFFF"/>
        <w:spacing w:after="0" w:line="240" w:lineRule="auto"/>
        <w:ind w:right="5"/>
        <w:jc w:val="center"/>
        <w:rPr>
          <w:rFonts w:ascii="Times New Roman" w:eastAsia="Times New Roman" w:hAnsi="Times New Roman" w:cs="Times New Roman"/>
          <w:b/>
          <w:snapToGrid w:val="0"/>
          <w:spacing w:val="-5"/>
          <w:sz w:val="24"/>
          <w:szCs w:val="20"/>
          <w:lang w:eastAsia="pl-PL"/>
        </w:rPr>
      </w:pPr>
      <w:r w:rsidRPr="00BD679A">
        <w:rPr>
          <w:rFonts w:ascii="Times New Roman" w:eastAsia="Times New Roman" w:hAnsi="Times New Roman" w:cs="Times New Roman"/>
          <w:b/>
          <w:snapToGrid w:val="0"/>
          <w:spacing w:val="-5"/>
          <w:sz w:val="24"/>
          <w:szCs w:val="20"/>
          <w:lang w:eastAsia="pl-PL"/>
        </w:rPr>
        <w:t>§ 7</w:t>
      </w:r>
    </w:p>
    <w:p w14:paraId="4DDD3231" w14:textId="77777777" w:rsidR="00251AC1" w:rsidRPr="00BD679A" w:rsidRDefault="00251AC1" w:rsidP="00B40B64">
      <w:pPr>
        <w:widowControl w:val="0"/>
        <w:shd w:val="clear" w:color="auto" w:fill="FFFFFF"/>
        <w:spacing w:after="0" w:line="240" w:lineRule="auto"/>
        <w:ind w:right="5"/>
        <w:jc w:val="both"/>
        <w:rPr>
          <w:rFonts w:ascii="Times New Roman" w:eastAsia="Times New Roman" w:hAnsi="Times New Roman" w:cs="Times New Roman"/>
          <w:b/>
          <w:snapToGrid w:val="0"/>
          <w:spacing w:val="-5"/>
          <w:sz w:val="24"/>
          <w:szCs w:val="20"/>
          <w:lang w:eastAsia="pl-PL"/>
        </w:rPr>
      </w:pPr>
    </w:p>
    <w:p w14:paraId="39DB6E86" w14:textId="77777777" w:rsidR="00251AC1" w:rsidRPr="00BD679A" w:rsidRDefault="00251AC1" w:rsidP="00B40B64">
      <w:pPr>
        <w:widowControl w:val="0"/>
        <w:numPr>
          <w:ilvl w:val="0"/>
          <w:numId w:val="8"/>
        </w:numPr>
        <w:shd w:val="clear" w:color="auto" w:fill="FFFFFF"/>
        <w:spacing w:after="0" w:line="240" w:lineRule="auto"/>
        <w:ind w:right="10"/>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Dyrektor Urzędu celem rozpatrywania wniosków powołuje „</w:t>
      </w:r>
      <w:r w:rsidRPr="00BD679A">
        <w:rPr>
          <w:rFonts w:ascii="Times New Roman" w:eastAsia="Times New Roman" w:hAnsi="Times New Roman" w:cs="Times New Roman"/>
          <w:snapToGrid w:val="0"/>
          <w:sz w:val="24"/>
          <w:szCs w:val="24"/>
          <w:lang w:eastAsia="pl-PL"/>
        </w:rPr>
        <w:t>Komisję</w:t>
      </w:r>
      <w:r w:rsidRPr="00BD679A">
        <w:rPr>
          <w:rFonts w:ascii="Times New Roman" w:eastAsia="TimesNewRoman" w:hAnsi="Times New Roman" w:cs="Times New Roman"/>
          <w:snapToGrid w:val="0"/>
          <w:sz w:val="24"/>
          <w:szCs w:val="24"/>
          <w:lang w:eastAsia="pl-PL"/>
        </w:rPr>
        <w:t xml:space="preserve"> </w:t>
      </w:r>
      <w:r w:rsidRPr="00BD679A">
        <w:rPr>
          <w:rFonts w:ascii="Times New Roman" w:eastAsia="Times New Roman" w:hAnsi="Times New Roman" w:cs="Times New Roman"/>
          <w:snapToGrid w:val="0"/>
          <w:sz w:val="24"/>
          <w:szCs w:val="24"/>
          <w:lang w:eastAsia="pl-PL"/>
        </w:rPr>
        <w:t>do spraw rozpatrywania wniosków pracodawców oraz osób bezrobotnych w zakresie stosowania instrumentów rynku pracy wspierających podstawowe usługi rynku pracy”</w:t>
      </w:r>
      <w:r w:rsidRPr="00BD679A">
        <w:rPr>
          <w:rFonts w:ascii="Times New Roman" w:eastAsia="Times New Roman" w:hAnsi="Times New Roman" w:cs="Times New Roman"/>
          <w:snapToGrid w:val="0"/>
          <w:sz w:val="24"/>
          <w:szCs w:val="20"/>
          <w:lang w:eastAsia="pl-PL"/>
        </w:rPr>
        <w:t>, która jest organem opiniodawczym.</w:t>
      </w:r>
    </w:p>
    <w:p w14:paraId="322BD3A9" w14:textId="77777777" w:rsidR="00251AC1" w:rsidRPr="00BD679A" w:rsidRDefault="00251AC1" w:rsidP="00B40B64">
      <w:pPr>
        <w:widowControl w:val="0"/>
        <w:numPr>
          <w:ilvl w:val="0"/>
          <w:numId w:val="8"/>
        </w:numPr>
        <w:spacing w:after="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Wyznaczenie osób do składu komisji następuje Zarządzeniem Dyrektora Urzędu, z uwzględnieniem odpowiednich kwalifikacji i doświadczenia zawodowego.</w:t>
      </w:r>
    </w:p>
    <w:p w14:paraId="5663D116" w14:textId="77777777" w:rsidR="00251AC1" w:rsidRPr="00BD679A" w:rsidRDefault="00251AC1" w:rsidP="00B40B64">
      <w:pPr>
        <w:widowControl w:val="0"/>
        <w:numPr>
          <w:ilvl w:val="0"/>
          <w:numId w:val="8"/>
        </w:numPr>
        <w:spacing w:after="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 xml:space="preserve">Wniosek może być przez Dyrektora Urzędu uwzględniony, z zastrzeżeniem § 3 ust. 5, </w:t>
      </w:r>
      <w:r w:rsidRPr="00BD679A">
        <w:rPr>
          <w:rFonts w:ascii="Times New Roman" w:eastAsia="Times New Roman" w:hAnsi="Times New Roman" w:cs="Times New Roman"/>
          <w:snapToGrid w:val="0"/>
          <w:sz w:val="24"/>
          <w:szCs w:val="20"/>
          <w:lang w:eastAsia="pl-PL"/>
        </w:rPr>
        <w:br/>
        <w:t xml:space="preserve">w przypadku, gdy Wnioskodawca spełnia łącznie warunki, o których mowa </w:t>
      </w:r>
      <w:r w:rsidRPr="00BD679A">
        <w:rPr>
          <w:rFonts w:ascii="Times New Roman" w:eastAsia="Times New Roman" w:hAnsi="Times New Roman" w:cs="Times New Roman"/>
          <w:snapToGrid w:val="0"/>
          <w:sz w:val="24"/>
          <w:szCs w:val="20"/>
          <w:lang w:eastAsia="pl-PL"/>
        </w:rPr>
        <w:br/>
        <w:t xml:space="preserve">w § 5 ust. 2 i 3 oraz gdy złożony wniosek jest kompletny i prawidłowo sporządzony, </w:t>
      </w:r>
      <w:r w:rsidRPr="00BD679A">
        <w:rPr>
          <w:rFonts w:ascii="Times New Roman" w:eastAsia="Times New Roman" w:hAnsi="Times New Roman" w:cs="Times New Roman"/>
          <w:snapToGrid w:val="0"/>
          <w:sz w:val="24"/>
          <w:szCs w:val="20"/>
          <w:lang w:eastAsia="pl-PL"/>
        </w:rPr>
        <w:br/>
        <w:t>a Dyrektor Urzędu dysponuje środkami na jego sfinansowanie.</w:t>
      </w:r>
    </w:p>
    <w:p w14:paraId="4E5918E6" w14:textId="77777777" w:rsidR="00251AC1" w:rsidRPr="00BD679A" w:rsidRDefault="00251AC1" w:rsidP="00B40B64">
      <w:pPr>
        <w:widowControl w:val="0"/>
        <w:numPr>
          <w:ilvl w:val="0"/>
          <w:numId w:val="8"/>
        </w:numPr>
        <w:spacing w:after="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Ostateczna decyzja o sposobie rozpatrzenia wniosku należy do Dyrektora Urzędu.</w:t>
      </w:r>
    </w:p>
    <w:p w14:paraId="4B1D1C93" w14:textId="77777777" w:rsidR="00251AC1" w:rsidRPr="00BD679A" w:rsidRDefault="00251AC1" w:rsidP="00B40B64">
      <w:pPr>
        <w:widowControl w:val="0"/>
        <w:numPr>
          <w:ilvl w:val="0"/>
          <w:numId w:val="8"/>
        </w:numPr>
        <w:spacing w:after="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 xml:space="preserve">O uwzględnieniu lub odmowie uwzględnienia wniosku Dyrektor Urzędu powiadamia Wnioskodawcę w formie pisemnej w terminie 30 dni od dnia złożenia kompletnego wniosku wraz z niezbędnymi do jego rozpatrzenia dokumentami wskazanymi w § 5. </w:t>
      </w:r>
      <w:r w:rsidRPr="00BD679A">
        <w:rPr>
          <w:rFonts w:ascii="Times New Roman" w:eastAsia="Times New Roman" w:hAnsi="Times New Roman" w:cs="Times New Roman"/>
          <w:snapToGrid w:val="0"/>
          <w:sz w:val="24"/>
          <w:szCs w:val="20"/>
          <w:lang w:eastAsia="pl-PL"/>
        </w:rPr>
        <w:br/>
        <w:t xml:space="preserve">W uzasadnionych przypadkach, w szczególności w razie jednoczesnego wpłynięcia dużej liczby wniosków, rozpatrzenie wniosku może nastąpić w terminie do 2 miesięcy. </w:t>
      </w:r>
    </w:p>
    <w:p w14:paraId="36DE1842" w14:textId="77777777" w:rsidR="00251AC1" w:rsidRPr="00BD679A" w:rsidRDefault="00251AC1" w:rsidP="00B40B64">
      <w:pPr>
        <w:widowControl w:val="0"/>
        <w:numPr>
          <w:ilvl w:val="0"/>
          <w:numId w:val="8"/>
        </w:numPr>
        <w:spacing w:after="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W uzasadnionych przypadkach komisja może zobowiązać Wnioskodawcę do przedłożenia dodatkowych dokumentów i informacji niezbędnych do rozpatrzenia wniosku.</w:t>
      </w:r>
    </w:p>
    <w:p w14:paraId="1F831981" w14:textId="771D3462" w:rsidR="00B31037" w:rsidRPr="00BD679A" w:rsidRDefault="008145DE" w:rsidP="00024DAB">
      <w:pPr>
        <w:widowControl w:val="0"/>
        <w:numPr>
          <w:ilvl w:val="0"/>
          <w:numId w:val="8"/>
        </w:numPr>
        <w:spacing w:after="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Przyznanie R</w:t>
      </w:r>
      <w:r w:rsidR="00251AC1" w:rsidRPr="00BD679A">
        <w:rPr>
          <w:rFonts w:ascii="Times New Roman" w:eastAsia="Times New Roman" w:hAnsi="Times New Roman" w:cs="Times New Roman"/>
          <w:snapToGrid w:val="0"/>
          <w:sz w:val="24"/>
          <w:szCs w:val="20"/>
          <w:lang w:eastAsia="pl-PL"/>
        </w:rPr>
        <w:t xml:space="preserve">efundacji jest fakultatywne (zgodnie z art. 46 ust. 1 pkt 1 i 1a oraz </w:t>
      </w:r>
      <w:r w:rsidR="00251AC1" w:rsidRPr="00BD679A">
        <w:rPr>
          <w:rFonts w:ascii="Times New Roman" w:eastAsia="Times New Roman" w:hAnsi="Times New Roman" w:cs="Times New Roman"/>
          <w:snapToGrid w:val="0"/>
          <w:sz w:val="24"/>
          <w:szCs w:val="20"/>
          <w:lang w:eastAsia="pl-PL"/>
        </w:rPr>
        <w:br/>
        <w:t xml:space="preserve">ust. 1a Ustawy). W przypadku nieuwzględnienia wniosku Dyrektor Urzędu podaje przyczynę odmowy. </w:t>
      </w:r>
      <w:r w:rsidR="00251AC1" w:rsidRPr="00BD679A">
        <w:rPr>
          <w:rFonts w:ascii="Times New Roman" w:eastAsia="Times New Roman" w:hAnsi="Times New Roman" w:cs="Times New Roman"/>
          <w:b/>
          <w:snapToGrid w:val="0"/>
          <w:sz w:val="24"/>
          <w:szCs w:val="20"/>
          <w:lang w:eastAsia="pl-PL"/>
        </w:rPr>
        <w:t>Od negatywnego rozpatrzenia wniosku nie przysługuje odwołanie.</w:t>
      </w:r>
      <w:r w:rsidR="00B31037" w:rsidRPr="00BD679A">
        <w:rPr>
          <w:rFonts w:ascii="Times New Roman" w:eastAsia="Times New Roman" w:hAnsi="Times New Roman" w:cs="Times New Roman"/>
          <w:snapToGrid w:val="0"/>
          <w:sz w:val="24"/>
          <w:szCs w:val="24"/>
          <w:lang w:eastAsia="pl-PL"/>
        </w:rPr>
        <w:br/>
      </w:r>
    </w:p>
    <w:p w14:paraId="6AB7EB4F" w14:textId="77777777" w:rsidR="00033725" w:rsidRPr="00BD679A" w:rsidRDefault="00033725" w:rsidP="00033725">
      <w:pPr>
        <w:widowControl w:val="0"/>
        <w:spacing w:after="0" w:line="240" w:lineRule="auto"/>
        <w:ind w:left="360"/>
        <w:jc w:val="both"/>
        <w:rPr>
          <w:rFonts w:ascii="Times New Roman" w:eastAsia="Times New Roman" w:hAnsi="Times New Roman" w:cs="Times New Roman"/>
          <w:snapToGrid w:val="0"/>
          <w:sz w:val="24"/>
          <w:szCs w:val="20"/>
          <w:lang w:eastAsia="pl-PL"/>
        </w:rPr>
      </w:pPr>
    </w:p>
    <w:p w14:paraId="096161CB" w14:textId="77777777" w:rsidR="00033725" w:rsidRPr="00BD679A" w:rsidRDefault="00033725" w:rsidP="00033725">
      <w:pPr>
        <w:widowControl w:val="0"/>
        <w:spacing w:after="0" w:line="240" w:lineRule="auto"/>
        <w:ind w:left="360"/>
        <w:jc w:val="both"/>
        <w:rPr>
          <w:rFonts w:ascii="Times New Roman" w:eastAsia="Times New Roman" w:hAnsi="Times New Roman" w:cs="Times New Roman"/>
          <w:snapToGrid w:val="0"/>
          <w:sz w:val="24"/>
          <w:szCs w:val="20"/>
          <w:lang w:eastAsia="pl-PL"/>
        </w:rPr>
      </w:pPr>
    </w:p>
    <w:p w14:paraId="19C7FB9F" w14:textId="77777777" w:rsidR="00251AC1" w:rsidRPr="00BD679A" w:rsidRDefault="00251AC1" w:rsidP="00B40B64">
      <w:pPr>
        <w:widowControl w:val="0"/>
        <w:shd w:val="clear" w:color="auto" w:fill="FFFFFF"/>
        <w:tabs>
          <w:tab w:val="left" w:pos="350"/>
          <w:tab w:val="left" w:pos="456"/>
        </w:tabs>
        <w:spacing w:after="0" w:line="240" w:lineRule="auto"/>
        <w:ind w:right="10"/>
        <w:jc w:val="center"/>
        <w:rPr>
          <w:rFonts w:ascii="Times New Roman" w:eastAsia="Times New Roman" w:hAnsi="Times New Roman" w:cs="Times New Roman"/>
          <w:b/>
          <w:snapToGrid w:val="0"/>
          <w:spacing w:val="-5"/>
          <w:sz w:val="24"/>
          <w:szCs w:val="20"/>
          <w:lang w:eastAsia="pl-PL"/>
        </w:rPr>
      </w:pPr>
      <w:r w:rsidRPr="00BD679A">
        <w:rPr>
          <w:rFonts w:ascii="Times New Roman" w:eastAsia="Times New Roman" w:hAnsi="Times New Roman" w:cs="Times New Roman"/>
          <w:b/>
          <w:snapToGrid w:val="0"/>
          <w:spacing w:val="-5"/>
          <w:sz w:val="24"/>
          <w:szCs w:val="20"/>
          <w:lang w:eastAsia="pl-PL"/>
        </w:rPr>
        <w:lastRenderedPageBreak/>
        <w:t>§ 8</w:t>
      </w:r>
    </w:p>
    <w:p w14:paraId="280CC706" w14:textId="77777777" w:rsidR="00251AC1" w:rsidRPr="00BD679A" w:rsidRDefault="00251AC1" w:rsidP="00B40B64">
      <w:pPr>
        <w:widowControl w:val="0"/>
        <w:shd w:val="clear" w:color="auto" w:fill="FFFFFF"/>
        <w:tabs>
          <w:tab w:val="left" w:pos="350"/>
          <w:tab w:val="left" w:pos="456"/>
        </w:tabs>
        <w:spacing w:after="0" w:line="240" w:lineRule="auto"/>
        <w:ind w:right="10"/>
        <w:jc w:val="both"/>
        <w:rPr>
          <w:rFonts w:ascii="Times New Roman" w:eastAsia="Times New Roman" w:hAnsi="Times New Roman" w:cs="Times New Roman"/>
          <w:snapToGrid w:val="0"/>
          <w:spacing w:val="-22"/>
          <w:sz w:val="24"/>
          <w:szCs w:val="24"/>
          <w:lang w:eastAsia="pl-PL"/>
        </w:rPr>
      </w:pPr>
    </w:p>
    <w:p w14:paraId="0D3BF6DE" w14:textId="77777777" w:rsidR="00251AC1" w:rsidRPr="00BD679A" w:rsidRDefault="00251AC1" w:rsidP="00B40B64">
      <w:pPr>
        <w:widowControl w:val="0"/>
        <w:numPr>
          <w:ilvl w:val="0"/>
          <w:numId w:val="1"/>
        </w:numPr>
        <w:shd w:val="clear" w:color="auto" w:fill="FFFFFF"/>
        <w:tabs>
          <w:tab w:val="left" w:pos="284"/>
          <w:tab w:val="left" w:pos="426"/>
        </w:tabs>
        <w:spacing w:after="0" w:line="240" w:lineRule="auto"/>
        <w:ind w:left="284" w:hanging="284"/>
        <w:jc w:val="both"/>
        <w:rPr>
          <w:rFonts w:ascii="Times New Roman" w:eastAsia="Times New Roman" w:hAnsi="Times New Roman" w:cs="Times New Roman"/>
          <w:snapToGrid w:val="0"/>
          <w:spacing w:val="-9"/>
          <w:sz w:val="24"/>
          <w:szCs w:val="20"/>
          <w:lang w:eastAsia="pl-PL"/>
        </w:rPr>
      </w:pPr>
      <w:r w:rsidRPr="00BD679A">
        <w:rPr>
          <w:rFonts w:ascii="Times New Roman" w:eastAsia="Times New Roman" w:hAnsi="Times New Roman" w:cs="Times New Roman"/>
          <w:snapToGrid w:val="0"/>
          <w:sz w:val="24"/>
          <w:szCs w:val="20"/>
          <w:lang w:eastAsia="pl-PL"/>
        </w:rPr>
        <w:t>Przy rozpatrywaniu wniosku bierze się pod uwagę:</w:t>
      </w:r>
    </w:p>
    <w:p w14:paraId="507A5347" w14:textId="77777777" w:rsidR="00251AC1" w:rsidRPr="00BD679A" w:rsidRDefault="00251AC1" w:rsidP="00B40B64">
      <w:pPr>
        <w:widowControl w:val="0"/>
        <w:numPr>
          <w:ilvl w:val="0"/>
          <w:numId w:val="7"/>
        </w:numPr>
        <w:shd w:val="clear" w:color="auto" w:fill="FFFFFF"/>
        <w:tabs>
          <w:tab w:val="clear" w:pos="360"/>
          <w:tab w:val="left" w:pos="216"/>
          <w:tab w:val="num" w:pos="720"/>
        </w:tabs>
        <w:spacing w:after="0" w:line="240" w:lineRule="auto"/>
        <w:ind w:left="709"/>
        <w:jc w:val="both"/>
        <w:rPr>
          <w:rFonts w:ascii="Times New Roman" w:eastAsia="Times New Roman" w:hAnsi="Times New Roman" w:cs="Times New Roman"/>
          <w:snapToGrid w:val="0"/>
          <w:spacing w:val="-9"/>
          <w:sz w:val="24"/>
          <w:szCs w:val="20"/>
          <w:lang w:eastAsia="pl-PL"/>
        </w:rPr>
      </w:pPr>
      <w:r w:rsidRPr="00BD679A">
        <w:rPr>
          <w:rFonts w:ascii="Times New Roman" w:eastAsia="Times New Roman" w:hAnsi="Times New Roman" w:cs="Times New Roman"/>
          <w:snapToGrid w:val="0"/>
          <w:sz w:val="24"/>
          <w:szCs w:val="20"/>
          <w:lang w:eastAsia="pl-PL"/>
        </w:rPr>
        <w:t xml:space="preserve"> prawidłowość wypełnienia wniosku pod względem formalnym, merytorycznym i rachunkowym;</w:t>
      </w:r>
    </w:p>
    <w:p w14:paraId="7FD9A035" w14:textId="77777777" w:rsidR="00251AC1" w:rsidRPr="00BD679A" w:rsidRDefault="00251AC1" w:rsidP="00B40B64">
      <w:pPr>
        <w:widowControl w:val="0"/>
        <w:numPr>
          <w:ilvl w:val="0"/>
          <w:numId w:val="7"/>
        </w:numPr>
        <w:shd w:val="clear" w:color="auto" w:fill="FFFFFF"/>
        <w:tabs>
          <w:tab w:val="left" w:pos="360"/>
          <w:tab w:val="num" w:pos="720"/>
        </w:tabs>
        <w:spacing w:after="0" w:line="240" w:lineRule="auto"/>
        <w:ind w:left="709"/>
        <w:jc w:val="both"/>
        <w:rPr>
          <w:rFonts w:ascii="Times New Roman" w:eastAsia="Times New Roman" w:hAnsi="Times New Roman" w:cs="Times New Roman"/>
          <w:snapToGrid w:val="0"/>
          <w:spacing w:val="-6"/>
          <w:sz w:val="24"/>
          <w:szCs w:val="20"/>
          <w:lang w:eastAsia="pl-PL"/>
        </w:rPr>
      </w:pPr>
      <w:r w:rsidRPr="00BD679A">
        <w:rPr>
          <w:rFonts w:ascii="Times New Roman" w:eastAsia="Times New Roman" w:hAnsi="Times New Roman" w:cs="Times New Roman"/>
          <w:snapToGrid w:val="0"/>
          <w:sz w:val="24"/>
          <w:szCs w:val="20"/>
          <w:lang w:eastAsia="pl-PL"/>
        </w:rPr>
        <w:t>uzasadnienie konieczności poniesienia wykazanych nakładów finansowych;</w:t>
      </w:r>
    </w:p>
    <w:p w14:paraId="5AE41427" w14:textId="77777777" w:rsidR="00251AC1" w:rsidRPr="00BD679A" w:rsidRDefault="00251AC1" w:rsidP="00B40B64">
      <w:pPr>
        <w:widowControl w:val="0"/>
        <w:numPr>
          <w:ilvl w:val="0"/>
          <w:numId w:val="7"/>
        </w:numPr>
        <w:shd w:val="clear" w:color="auto" w:fill="FFFFFF"/>
        <w:tabs>
          <w:tab w:val="left" w:pos="360"/>
          <w:tab w:val="num" w:pos="720"/>
        </w:tabs>
        <w:spacing w:after="0" w:line="240" w:lineRule="auto"/>
        <w:ind w:left="709"/>
        <w:jc w:val="both"/>
        <w:rPr>
          <w:rFonts w:ascii="Times New Roman" w:eastAsia="Times New Roman" w:hAnsi="Times New Roman" w:cs="Times New Roman"/>
          <w:snapToGrid w:val="0"/>
          <w:spacing w:val="-1"/>
          <w:sz w:val="24"/>
          <w:szCs w:val="20"/>
          <w:lang w:eastAsia="pl-PL"/>
        </w:rPr>
      </w:pPr>
      <w:r w:rsidRPr="00BD679A">
        <w:rPr>
          <w:rFonts w:ascii="Times New Roman" w:eastAsia="Times New Roman" w:hAnsi="Times New Roman" w:cs="Times New Roman"/>
          <w:snapToGrid w:val="0"/>
          <w:sz w:val="24"/>
          <w:szCs w:val="20"/>
          <w:lang w:eastAsia="pl-PL"/>
        </w:rPr>
        <w:t xml:space="preserve">wysokość wnioskowanych kwot brutto </w:t>
      </w:r>
      <w:r w:rsidRPr="00BD679A">
        <w:rPr>
          <w:rFonts w:ascii="Times New Roman" w:eastAsia="Times New Roman" w:hAnsi="Times New Roman" w:cs="Times New Roman"/>
          <w:b/>
          <w:snapToGrid w:val="0"/>
          <w:sz w:val="24"/>
          <w:szCs w:val="20"/>
          <w:u w:val="single"/>
          <w:lang w:eastAsia="pl-PL"/>
        </w:rPr>
        <w:t>w oparciu o oferty cenowe</w:t>
      </w:r>
      <w:r w:rsidRPr="00BD679A">
        <w:rPr>
          <w:rFonts w:ascii="Times New Roman" w:eastAsia="Times New Roman" w:hAnsi="Times New Roman" w:cs="Times New Roman"/>
          <w:snapToGrid w:val="0"/>
          <w:sz w:val="24"/>
          <w:szCs w:val="20"/>
          <w:lang w:eastAsia="pl-PL"/>
        </w:rPr>
        <w:t>;</w:t>
      </w:r>
    </w:p>
    <w:p w14:paraId="7AE60297" w14:textId="77777777" w:rsidR="00251AC1" w:rsidRPr="00BD679A" w:rsidRDefault="00251AC1" w:rsidP="00B40B64">
      <w:pPr>
        <w:widowControl w:val="0"/>
        <w:numPr>
          <w:ilvl w:val="0"/>
          <w:numId w:val="7"/>
        </w:numPr>
        <w:shd w:val="clear" w:color="auto" w:fill="FFFFFF"/>
        <w:tabs>
          <w:tab w:val="left" w:pos="360"/>
          <w:tab w:val="num" w:pos="720"/>
        </w:tabs>
        <w:spacing w:after="0" w:line="240" w:lineRule="auto"/>
        <w:ind w:left="709"/>
        <w:jc w:val="both"/>
        <w:rPr>
          <w:rFonts w:ascii="Times New Roman" w:eastAsia="Times New Roman" w:hAnsi="Times New Roman" w:cs="Times New Roman"/>
          <w:snapToGrid w:val="0"/>
          <w:spacing w:val="-9"/>
          <w:sz w:val="24"/>
          <w:szCs w:val="20"/>
          <w:lang w:eastAsia="pl-PL"/>
        </w:rPr>
      </w:pPr>
      <w:r w:rsidRPr="00BD679A">
        <w:rPr>
          <w:rFonts w:ascii="Times New Roman" w:eastAsia="Times New Roman" w:hAnsi="Times New Roman" w:cs="Times New Roman"/>
          <w:snapToGrid w:val="0"/>
          <w:spacing w:val="-1"/>
          <w:sz w:val="24"/>
          <w:szCs w:val="20"/>
          <w:lang w:eastAsia="pl-PL"/>
        </w:rPr>
        <w:t xml:space="preserve">zaangażowanie finansowe </w:t>
      </w:r>
      <w:r w:rsidRPr="00BD679A">
        <w:rPr>
          <w:rFonts w:ascii="Times New Roman" w:eastAsia="Times New Roman" w:hAnsi="Times New Roman" w:cs="Times New Roman"/>
          <w:snapToGrid w:val="0"/>
          <w:spacing w:val="-9"/>
          <w:sz w:val="24"/>
          <w:szCs w:val="20"/>
          <w:lang w:eastAsia="pl-PL"/>
        </w:rPr>
        <w:t>Wnioskodawcy;</w:t>
      </w:r>
    </w:p>
    <w:p w14:paraId="64FE66AB" w14:textId="1ED6BD29" w:rsidR="00251AC1" w:rsidRPr="00BD679A" w:rsidRDefault="00251AC1" w:rsidP="00B40B64">
      <w:pPr>
        <w:widowControl w:val="0"/>
        <w:numPr>
          <w:ilvl w:val="0"/>
          <w:numId w:val="7"/>
        </w:numPr>
        <w:shd w:val="clear" w:color="auto" w:fill="FFFFFF"/>
        <w:tabs>
          <w:tab w:val="left" w:pos="360"/>
          <w:tab w:val="num" w:pos="720"/>
        </w:tabs>
        <w:spacing w:after="0" w:line="240" w:lineRule="auto"/>
        <w:ind w:left="709"/>
        <w:jc w:val="both"/>
        <w:rPr>
          <w:rFonts w:ascii="Times New Roman" w:eastAsia="Times New Roman" w:hAnsi="Times New Roman" w:cs="Times New Roman"/>
          <w:snapToGrid w:val="0"/>
          <w:spacing w:val="-9"/>
          <w:sz w:val="24"/>
          <w:szCs w:val="20"/>
          <w:lang w:eastAsia="pl-PL"/>
        </w:rPr>
      </w:pPr>
      <w:r w:rsidRPr="00BD679A">
        <w:rPr>
          <w:rFonts w:ascii="Times New Roman" w:eastAsia="Times New Roman" w:hAnsi="Times New Roman" w:cs="Times New Roman"/>
          <w:snapToGrid w:val="0"/>
          <w:sz w:val="24"/>
          <w:szCs w:val="20"/>
          <w:lang w:eastAsia="pl-PL"/>
        </w:rPr>
        <w:t xml:space="preserve">dotychczasową współpracę z </w:t>
      </w:r>
      <w:r w:rsidR="002B5683" w:rsidRPr="00BD679A">
        <w:rPr>
          <w:rFonts w:ascii="Times New Roman" w:eastAsia="Times New Roman" w:hAnsi="Times New Roman" w:cs="Times New Roman"/>
          <w:snapToGrid w:val="0"/>
          <w:sz w:val="24"/>
          <w:szCs w:val="20"/>
          <w:lang w:eastAsia="pl-PL"/>
        </w:rPr>
        <w:t>Urzędem</w:t>
      </w:r>
      <w:r w:rsidRPr="00BD679A">
        <w:rPr>
          <w:rFonts w:ascii="Times New Roman" w:eastAsia="Times New Roman" w:hAnsi="Times New Roman" w:cs="Times New Roman"/>
          <w:snapToGrid w:val="0"/>
          <w:sz w:val="24"/>
          <w:szCs w:val="20"/>
          <w:lang w:eastAsia="pl-PL"/>
        </w:rPr>
        <w:t>, o ile miała ona miejsce;</w:t>
      </w:r>
    </w:p>
    <w:p w14:paraId="0EB5AC3B" w14:textId="77777777" w:rsidR="00251AC1" w:rsidRPr="00BD679A" w:rsidRDefault="00251AC1" w:rsidP="00B40B64">
      <w:pPr>
        <w:widowControl w:val="0"/>
        <w:numPr>
          <w:ilvl w:val="0"/>
          <w:numId w:val="7"/>
        </w:numPr>
        <w:shd w:val="clear" w:color="auto" w:fill="FFFFFF"/>
        <w:tabs>
          <w:tab w:val="left" w:pos="360"/>
          <w:tab w:val="num" w:pos="720"/>
        </w:tabs>
        <w:spacing w:after="0" w:line="240" w:lineRule="auto"/>
        <w:ind w:left="709"/>
        <w:jc w:val="both"/>
        <w:rPr>
          <w:rFonts w:ascii="Times New Roman" w:eastAsia="Times New Roman" w:hAnsi="Times New Roman" w:cs="Times New Roman"/>
          <w:snapToGrid w:val="0"/>
          <w:spacing w:val="-8"/>
          <w:sz w:val="24"/>
          <w:szCs w:val="20"/>
          <w:lang w:eastAsia="pl-PL"/>
        </w:rPr>
      </w:pPr>
      <w:r w:rsidRPr="00BD679A">
        <w:rPr>
          <w:rFonts w:ascii="Times New Roman" w:eastAsia="Times New Roman" w:hAnsi="Times New Roman" w:cs="Times New Roman"/>
          <w:snapToGrid w:val="0"/>
          <w:sz w:val="24"/>
          <w:szCs w:val="20"/>
          <w:lang w:eastAsia="pl-PL"/>
        </w:rPr>
        <w:t>aktualną sytuację na lokalnym rynku pracy;</w:t>
      </w:r>
    </w:p>
    <w:p w14:paraId="6A9CFB71" w14:textId="2D380A65" w:rsidR="00251AC1" w:rsidRPr="00BD679A" w:rsidRDefault="00251AC1" w:rsidP="00B40B64">
      <w:pPr>
        <w:widowControl w:val="0"/>
        <w:numPr>
          <w:ilvl w:val="0"/>
          <w:numId w:val="7"/>
        </w:numPr>
        <w:shd w:val="clear" w:color="auto" w:fill="FFFFFF"/>
        <w:tabs>
          <w:tab w:val="left" w:pos="360"/>
          <w:tab w:val="num" w:pos="720"/>
        </w:tabs>
        <w:spacing w:after="0" w:line="240" w:lineRule="auto"/>
        <w:ind w:left="709"/>
        <w:jc w:val="both"/>
        <w:rPr>
          <w:rFonts w:ascii="Times New Roman" w:eastAsia="Times New Roman" w:hAnsi="Times New Roman" w:cs="Times New Roman"/>
          <w:snapToGrid w:val="0"/>
          <w:spacing w:val="-8"/>
          <w:sz w:val="24"/>
          <w:szCs w:val="20"/>
          <w:lang w:eastAsia="pl-PL"/>
        </w:rPr>
      </w:pPr>
      <w:r w:rsidRPr="00BD679A">
        <w:rPr>
          <w:rFonts w:ascii="Times New Roman" w:eastAsia="Times New Roman" w:hAnsi="Times New Roman" w:cs="Times New Roman"/>
          <w:snapToGrid w:val="0"/>
          <w:sz w:val="24"/>
          <w:szCs w:val="20"/>
          <w:lang w:eastAsia="pl-PL"/>
        </w:rPr>
        <w:t xml:space="preserve">ilość </w:t>
      </w:r>
      <w:r w:rsidR="008917E3" w:rsidRPr="00BD679A">
        <w:rPr>
          <w:rFonts w:ascii="Times New Roman" w:eastAsia="Times New Roman" w:hAnsi="Times New Roman" w:cs="Times New Roman"/>
          <w:snapToGrid w:val="0"/>
          <w:sz w:val="24"/>
          <w:szCs w:val="20"/>
          <w:lang w:eastAsia="pl-PL"/>
        </w:rPr>
        <w:t>Bezrobotnych lub O</w:t>
      </w:r>
      <w:r w:rsidR="00621CA7" w:rsidRPr="00BD679A">
        <w:rPr>
          <w:rFonts w:ascii="Times New Roman" w:eastAsia="Times New Roman" w:hAnsi="Times New Roman" w:cs="Times New Roman"/>
          <w:snapToGrid w:val="0"/>
          <w:sz w:val="24"/>
          <w:szCs w:val="20"/>
          <w:lang w:eastAsia="pl-PL"/>
        </w:rPr>
        <w:t>piekunów</w:t>
      </w:r>
      <w:r w:rsidRPr="00BD679A">
        <w:rPr>
          <w:rFonts w:ascii="Times New Roman" w:eastAsia="Times New Roman" w:hAnsi="Times New Roman" w:cs="Times New Roman"/>
          <w:snapToGrid w:val="0"/>
          <w:sz w:val="24"/>
          <w:szCs w:val="20"/>
          <w:lang w:eastAsia="pl-PL"/>
        </w:rPr>
        <w:t xml:space="preserve"> spełniających wymagania, określone przez Wnioskodawcę we wniosku, o których </w:t>
      </w:r>
      <w:r w:rsidR="006F03BB" w:rsidRPr="00BD679A">
        <w:rPr>
          <w:rFonts w:ascii="Times New Roman" w:eastAsia="Times New Roman" w:hAnsi="Times New Roman" w:cs="Times New Roman"/>
          <w:snapToGrid w:val="0"/>
          <w:sz w:val="24"/>
          <w:szCs w:val="20"/>
          <w:lang w:eastAsia="pl-PL"/>
        </w:rPr>
        <w:t>mowa w § 4 pkt 9</w:t>
      </w:r>
      <w:r w:rsidRPr="00BD679A">
        <w:rPr>
          <w:rFonts w:ascii="Times New Roman" w:eastAsia="Times New Roman" w:hAnsi="Times New Roman" w:cs="Times New Roman"/>
          <w:snapToGrid w:val="0"/>
          <w:sz w:val="24"/>
          <w:szCs w:val="20"/>
          <w:lang w:eastAsia="pl-PL"/>
        </w:rPr>
        <w:t>;</w:t>
      </w:r>
    </w:p>
    <w:p w14:paraId="23671E1B" w14:textId="48873BF5" w:rsidR="00251AC1" w:rsidRPr="00BD679A" w:rsidRDefault="00251AC1" w:rsidP="00B40B64">
      <w:pPr>
        <w:widowControl w:val="0"/>
        <w:numPr>
          <w:ilvl w:val="0"/>
          <w:numId w:val="7"/>
        </w:numPr>
        <w:shd w:val="clear" w:color="auto" w:fill="FFFFFF"/>
        <w:tabs>
          <w:tab w:val="left" w:pos="360"/>
          <w:tab w:val="num" w:pos="720"/>
        </w:tabs>
        <w:spacing w:after="0" w:line="240" w:lineRule="auto"/>
        <w:ind w:left="709"/>
        <w:jc w:val="both"/>
        <w:rPr>
          <w:rFonts w:ascii="Times New Roman" w:eastAsia="Times New Roman" w:hAnsi="Times New Roman" w:cs="Times New Roman"/>
          <w:snapToGrid w:val="0"/>
          <w:spacing w:val="-8"/>
          <w:sz w:val="24"/>
          <w:szCs w:val="20"/>
          <w:lang w:eastAsia="pl-PL"/>
        </w:rPr>
      </w:pPr>
      <w:r w:rsidRPr="00BD679A">
        <w:rPr>
          <w:rFonts w:ascii="Times New Roman" w:eastAsia="Times New Roman" w:hAnsi="Times New Roman" w:cs="Times New Roman"/>
          <w:snapToGrid w:val="0"/>
          <w:sz w:val="24"/>
          <w:szCs w:val="20"/>
          <w:lang w:eastAsia="pl-PL"/>
        </w:rPr>
        <w:t>ilość środków fin</w:t>
      </w:r>
      <w:r w:rsidR="00D17E48" w:rsidRPr="00BD679A">
        <w:rPr>
          <w:rFonts w:ascii="Times New Roman" w:eastAsia="Times New Roman" w:hAnsi="Times New Roman" w:cs="Times New Roman"/>
          <w:snapToGrid w:val="0"/>
          <w:sz w:val="24"/>
          <w:szCs w:val="20"/>
          <w:lang w:eastAsia="pl-PL"/>
        </w:rPr>
        <w:t>ansowych będących w dyspozycji U</w:t>
      </w:r>
      <w:r w:rsidRPr="00BD679A">
        <w:rPr>
          <w:rFonts w:ascii="Times New Roman" w:eastAsia="Times New Roman" w:hAnsi="Times New Roman" w:cs="Times New Roman"/>
          <w:snapToGrid w:val="0"/>
          <w:sz w:val="24"/>
          <w:szCs w:val="20"/>
          <w:lang w:eastAsia="pl-PL"/>
        </w:rPr>
        <w:t>rzędu.</w:t>
      </w:r>
    </w:p>
    <w:p w14:paraId="11C3FF7C" w14:textId="77777777" w:rsidR="00024DAB" w:rsidRPr="00BD679A" w:rsidRDefault="00024DAB" w:rsidP="00024DAB">
      <w:pPr>
        <w:widowControl w:val="0"/>
        <w:shd w:val="clear" w:color="auto" w:fill="FFFFFF"/>
        <w:spacing w:after="0" w:line="240" w:lineRule="auto"/>
        <w:ind w:left="709"/>
        <w:jc w:val="both"/>
        <w:rPr>
          <w:rFonts w:ascii="Times New Roman" w:eastAsia="Times New Roman" w:hAnsi="Times New Roman" w:cs="Times New Roman"/>
          <w:snapToGrid w:val="0"/>
          <w:spacing w:val="-8"/>
          <w:sz w:val="24"/>
          <w:szCs w:val="20"/>
          <w:lang w:eastAsia="pl-PL"/>
        </w:rPr>
      </w:pPr>
    </w:p>
    <w:p w14:paraId="45FAB58B" w14:textId="77F166C9" w:rsidR="00251AC1" w:rsidRPr="00BD679A" w:rsidRDefault="00251AC1" w:rsidP="00B40B64">
      <w:pPr>
        <w:widowControl w:val="0"/>
        <w:numPr>
          <w:ilvl w:val="0"/>
          <w:numId w:val="1"/>
        </w:numPr>
        <w:shd w:val="clear" w:color="auto" w:fill="FFFFFF"/>
        <w:tabs>
          <w:tab w:val="left" w:pos="284"/>
        </w:tabs>
        <w:spacing w:after="0" w:line="240" w:lineRule="auto"/>
        <w:ind w:left="284" w:right="10" w:hanging="284"/>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Jeżeli Wnioskodawca je</w:t>
      </w:r>
      <w:r w:rsidR="008917E3" w:rsidRPr="00BD679A">
        <w:rPr>
          <w:rFonts w:ascii="Times New Roman" w:eastAsia="Times New Roman" w:hAnsi="Times New Roman" w:cs="Times New Roman"/>
          <w:snapToGrid w:val="0"/>
          <w:sz w:val="24"/>
          <w:szCs w:val="20"/>
          <w:lang w:eastAsia="pl-PL"/>
        </w:rPr>
        <w:t>st w trakcie realizacji jednej U</w:t>
      </w:r>
      <w:r w:rsidRPr="00BD679A">
        <w:rPr>
          <w:rFonts w:ascii="Times New Roman" w:eastAsia="Times New Roman" w:hAnsi="Times New Roman" w:cs="Times New Roman"/>
          <w:snapToGrid w:val="0"/>
          <w:sz w:val="24"/>
          <w:szCs w:val="20"/>
          <w:lang w:eastAsia="pl-PL"/>
        </w:rPr>
        <w:t>mowy</w:t>
      </w:r>
      <w:r w:rsidR="002B5683" w:rsidRPr="00BD679A">
        <w:rPr>
          <w:rFonts w:ascii="Times New Roman" w:eastAsia="Times New Roman" w:hAnsi="Times New Roman" w:cs="Times New Roman"/>
          <w:snapToGrid w:val="0"/>
          <w:sz w:val="24"/>
          <w:szCs w:val="20"/>
          <w:lang w:eastAsia="pl-PL"/>
        </w:rPr>
        <w:t>,</w:t>
      </w:r>
      <w:r w:rsidRPr="00BD679A">
        <w:rPr>
          <w:rFonts w:ascii="Times New Roman" w:eastAsia="Times New Roman" w:hAnsi="Times New Roman" w:cs="Times New Roman"/>
          <w:snapToGrid w:val="0"/>
          <w:sz w:val="24"/>
          <w:szCs w:val="20"/>
          <w:lang w:eastAsia="pl-PL"/>
        </w:rPr>
        <w:t xml:space="preserve"> kolejny wniosek może zostać pozytywnie rozpatrzony przez komisję najwcześniej p</w:t>
      </w:r>
      <w:r w:rsidR="008917E3" w:rsidRPr="00BD679A">
        <w:rPr>
          <w:rFonts w:ascii="Times New Roman" w:eastAsia="Times New Roman" w:hAnsi="Times New Roman" w:cs="Times New Roman"/>
          <w:snapToGrid w:val="0"/>
          <w:sz w:val="24"/>
          <w:szCs w:val="20"/>
          <w:lang w:eastAsia="pl-PL"/>
        </w:rPr>
        <w:t>o 6 miesiącach od zatrudnienia</w:t>
      </w:r>
      <w:r w:rsidR="002B5683" w:rsidRPr="00BD679A">
        <w:rPr>
          <w:rFonts w:ascii="Times New Roman" w:eastAsia="Times New Roman" w:hAnsi="Times New Roman" w:cs="Times New Roman"/>
          <w:snapToGrid w:val="0"/>
          <w:sz w:val="24"/>
          <w:szCs w:val="20"/>
          <w:lang w:eastAsia="pl-PL"/>
        </w:rPr>
        <w:t>, zgodnie z już realizowaną umową,</w:t>
      </w:r>
      <w:r w:rsidR="008917E3" w:rsidRPr="00BD679A">
        <w:rPr>
          <w:rFonts w:ascii="Times New Roman" w:eastAsia="Times New Roman" w:hAnsi="Times New Roman" w:cs="Times New Roman"/>
          <w:snapToGrid w:val="0"/>
          <w:sz w:val="24"/>
          <w:szCs w:val="20"/>
          <w:lang w:eastAsia="pl-PL"/>
        </w:rPr>
        <w:t xml:space="preserve"> </w:t>
      </w:r>
      <w:r w:rsidR="002B5683" w:rsidRPr="00BD679A">
        <w:rPr>
          <w:rFonts w:ascii="Times New Roman" w:eastAsia="Times New Roman" w:hAnsi="Times New Roman" w:cs="Times New Roman"/>
          <w:snapToGrid w:val="0"/>
          <w:sz w:val="24"/>
          <w:szCs w:val="20"/>
          <w:lang w:eastAsia="pl-PL"/>
        </w:rPr>
        <w:t>s</w:t>
      </w:r>
      <w:r w:rsidRPr="00BD679A">
        <w:rPr>
          <w:rFonts w:ascii="Times New Roman" w:eastAsia="Times New Roman" w:hAnsi="Times New Roman" w:cs="Times New Roman"/>
          <w:snapToGrid w:val="0"/>
          <w:sz w:val="24"/>
          <w:szCs w:val="20"/>
          <w:lang w:eastAsia="pl-PL"/>
        </w:rPr>
        <w:t>kierowan</w:t>
      </w:r>
      <w:r w:rsidR="00621CA7" w:rsidRPr="00BD679A">
        <w:rPr>
          <w:rFonts w:ascii="Times New Roman" w:eastAsia="Times New Roman" w:hAnsi="Times New Roman" w:cs="Times New Roman"/>
          <w:snapToGrid w:val="0"/>
          <w:sz w:val="24"/>
          <w:szCs w:val="20"/>
          <w:lang w:eastAsia="pl-PL"/>
        </w:rPr>
        <w:t>ego</w:t>
      </w:r>
      <w:r w:rsidRPr="00BD679A">
        <w:rPr>
          <w:rFonts w:ascii="Times New Roman" w:eastAsia="Times New Roman" w:hAnsi="Times New Roman" w:cs="Times New Roman"/>
          <w:snapToGrid w:val="0"/>
          <w:sz w:val="24"/>
          <w:szCs w:val="20"/>
          <w:lang w:eastAsia="pl-PL"/>
        </w:rPr>
        <w:t xml:space="preserve"> </w:t>
      </w:r>
      <w:r w:rsidR="00621CA7" w:rsidRPr="00BD679A">
        <w:rPr>
          <w:rFonts w:ascii="Times New Roman" w:eastAsia="Times New Roman" w:hAnsi="Times New Roman" w:cs="Times New Roman"/>
          <w:snapToGrid w:val="0"/>
          <w:sz w:val="24"/>
          <w:szCs w:val="20"/>
          <w:lang w:eastAsia="pl-PL"/>
        </w:rPr>
        <w:t>bezrobotnego</w:t>
      </w:r>
      <w:r w:rsidR="005257FF" w:rsidRPr="00BD679A">
        <w:rPr>
          <w:rFonts w:ascii="Times New Roman" w:eastAsia="Times New Roman" w:hAnsi="Times New Roman" w:cs="Times New Roman"/>
          <w:snapToGrid w:val="0"/>
          <w:sz w:val="24"/>
          <w:szCs w:val="20"/>
          <w:lang w:eastAsia="pl-PL"/>
        </w:rPr>
        <w:t xml:space="preserve"> </w:t>
      </w:r>
      <w:r w:rsidR="00621CA7" w:rsidRPr="00BD679A">
        <w:rPr>
          <w:rFonts w:ascii="Times New Roman" w:eastAsia="Times New Roman" w:hAnsi="Times New Roman" w:cs="Times New Roman"/>
          <w:snapToGrid w:val="0"/>
          <w:sz w:val="24"/>
          <w:szCs w:val="20"/>
          <w:lang w:eastAsia="pl-PL"/>
        </w:rPr>
        <w:t xml:space="preserve">lub </w:t>
      </w:r>
      <w:r w:rsidR="00011316" w:rsidRPr="00BD679A">
        <w:rPr>
          <w:rFonts w:ascii="Times New Roman" w:eastAsia="Times New Roman" w:hAnsi="Times New Roman" w:cs="Times New Roman"/>
          <w:snapToGrid w:val="0"/>
          <w:sz w:val="24"/>
          <w:szCs w:val="20"/>
          <w:lang w:eastAsia="pl-PL"/>
        </w:rPr>
        <w:t xml:space="preserve">skierowanego </w:t>
      </w:r>
      <w:r w:rsidR="005257FF" w:rsidRPr="00BD679A">
        <w:rPr>
          <w:rFonts w:ascii="Times New Roman" w:eastAsia="Times New Roman" w:hAnsi="Times New Roman" w:cs="Times New Roman"/>
          <w:snapToGrid w:val="0"/>
          <w:sz w:val="24"/>
          <w:szCs w:val="20"/>
          <w:lang w:eastAsia="pl-PL"/>
        </w:rPr>
        <w:t>opiekuna</w:t>
      </w:r>
      <w:r w:rsidRPr="00BD679A">
        <w:rPr>
          <w:rFonts w:ascii="Times New Roman" w:eastAsia="Times New Roman" w:hAnsi="Times New Roman" w:cs="Times New Roman"/>
          <w:snapToGrid w:val="0"/>
          <w:sz w:val="24"/>
          <w:szCs w:val="20"/>
          <w:lang w:eastAsia="pl-PL"/>
        </w:rPr>
        <w:t>. Natomiast w przypadku, gd</w:t>
      </w:r>
      <w:r w:rsidR="008917E3" w:rsidRPr="00BD679A">
        <w:rPr>
          <w:rFonts w:ascii="Times New Roman" w:eastAsia="Times New Roman" w:hAnsi="Times New Roman" w:cs="Times New Roman"/>
          <w:snapToGrid w:val="0"/>
          <w:sz w:val="24"/>
          <w:szCs w:val="20"/>
          <w:lang w:eastAsia="pl-PL"/>
        </w:rPr>
        <w:t>y w trakcie realizacji są dwie U</w:t>
      </w:r>
      <w:r w:rsidRPr="00BD679A">
        <w:rPr>
          <w:rFonts w:ascii="Times New Roman" w:eastAsia="Times New Roman" w:hAnsi="Times New Roman" w:cs="Times New Roman"/>
          <w:snapToGrid w:val="0"/>
          <w:sz w:val="24"/>
          <w:szCs w:val="20"/>
          <w:lang w:eastAsia="pl-PL"/>
        </w:rPr>
        <w:t>mowy</w:t>
      </w:r>
      <w:r w:rsidR="00033725" w:rsidRPr="00BD679A">
        <w:rPr>
          <w:rFonts w:ascii="Times New Roman" w:eastAsia="Times New Roman" w:hAnsi="Times New Roman" w:cs="Times New Roman"/>
          <w:snapToGrid w:val="0"/>
          <w:sz w:val="24"/>
          <w:szCs w:val="20"/>
          <w:lang w:eastAsia="pl-PL"/>
        </w:rPr>
        <w:t>,</w:t>
      </w:r>
      <w:r w:rsidRPr="00BD679A">
        <w:rPr>
          <w:rFonts w:ascii="Times New Roman" w:eastAsia="Times New Roman" w:hAnsi="Times New Roman" w:cs="Times New Roman"/>
          <w:snapToGrid w:val="0"/>
          <w:sz w:val="24"/>
          <w:szCs w:val="20"/>
          <w:lang w:eastAsia="pl-PL"/>
        </w:rPr>
        <w:t xml:space="preserve"> to uzyskanie kolejnych środków jest możliwe po zakończeniu prawidłowej realiz</w:t>
      </w:r>
      <w:r w:rsidR="008917E3" w:rsidRPr="00BD679A">
        <w:rPr>
          <w:rFonts w:ascii="Times New Roman" w:eastAsia="Times New Roman" w:hAnsi="Times New Roman" w:cs="Times New Roman"/>
          <w:snapToGrid w:val="0"/>
          <w:sz w:val="24"/>
          <w:szCs w:val="20"/>
          <w:lang w:eastAsia="pl-PL"/>
        </w:rPr>
        <w:t>acji co najmniej jednej U</w:t>
      </w:r>
      <w:r w:rsidRPr="00BD679A">
        <w:rPr>
          <w:rFonts w:ascii="Times New Roman" w:eastAsia="Times New Roman" w:hAnsi="Times New Roman" w:cs="Times New Roman"/>
          <w:snapToGrid w:val="0"/>
          <w:sz w:val="24"/>
          <w:szCs w:val="20"/>
          <w:lang w:eastAsia="pl-PL"/>
        </w:rPr>
        <w:t>mowy.</w:t>
      </w:r>
    </w:p>
    <w:p w14:paraId="3E137721" w14:textId="52987433" w:rsidR="00251AC1" w:rsidRPr="00BD679A" w:rsidRDefault="00251AC1" w:rsidP="00B40B64">
      <w:pPr>
        <w:widowControl w:val="0"/>
        <w:numPr>
          <w:ilvl w:val="0"/>
          <w:numId w:val="1"/>
        </w:numPr>
        <w:shd w:val="clear" w:color="auto" w:fill="FFFFFF"/>
        <w:tabs>
          <w:tab w:val="left" w:pos="284"/>
        </w:tabs>
        <w:spacing w:after="0" w:line="240" w:lineRule="auto"/>
        <w:ind w:left="284" w:right="10" w:hanging="284"/>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Jeżeli Wnioskodawca jest w trakcie realizacji umowy o przyznanie jednorazowych środków na podjęcie działalności gospod</w:t>
      </w:r>
      <w:r w:rsidR="008917E3" w:rsidRPr="00BD679A">
        <w:rPr>
          <w:rFonts w:ascii="Times New Roman" w:eastAsia="Times New Roman" w:hAnsi="Times New Roman" w:cs="Times New Roman"/>
          <w:snapToGrid w:val="0"/>
          <w:sz w:val="24"/>
          <w:szCs w:val="20"/>
          <w:lang w:eastAsia="pl-PL"/>
        </w:rPr>
        <w:t>arczej, pozytywne rozpatrzenie W</w:t>
      </w:r>
      <w:r w:rsidRPr="00BD679A">
        <w:rPr>
          <w:rFonts w:ascii="Times New Roman" w:eastAsia="Times New Roman" w:hAnsi="Times New Roman" w:cs="Times New Roman"/>
          <w:snapToGrid w:val="0"/>
          <w:sz w:val="24"/>
          <w:szCs w:val="20"/>
          <w:lang w:eastAsia="pl-PL"/>
        </w:rPr>
        <w:t>niosku możliwe jest po zakończe</w:t>
      </w:r>
      <w:r w:rsidR="008917E3" w:rsidRPr="00BD679A">
        <w:rPr>
          <w:rFonts w:ascii="Times New Roman" w:eastAsia="Times New Roman" w:hAnsi="Times New Roman" w:cs="Times New Roman"/>
          <w:snapToGrid w:val="0"/>
          <w:sz w:val="24"/>
          <w:szCs w:val="20"/>
          <w:lang w:eastAsia="pl-PL"/>
        </w:rPr>
        <w:t xml:space="preserve">niu prawidłowej realizacji </w:t>
      </w:r>
      <w:r w:rsidR="00033725" w:rsidRPr="00BD679A">
        <w:rPr>
          <w:rFonts w:ascii="Times New Roman" w:eastAsia="Times New Roman" w:hAnsi="Times New Roman" w:cs="Times New Roman"/>
          <w:snapToGrid w:val="0"/>
          <w:sz w:val="24"/>
          <w:szCs w:val="20"/>
          <w:lang w:eastAsia="pl-PL"/>
        </w:rPr>
        <w:t>ww.</w:t>
      </w:r>
      <w:r w:rsidR="008917E3" w:rsidRPr="00BD679A">
        <w:rPr>
          <w:rFonts w:ascii="Times New Roman" w:eastAsia="Times New Roman" w:hAnsi="Times New Roman" w:cs="Times New Roman"/>
          <w:snapToGrid w:val="0"/>
          <w:sz w:val="24"/>
          <w:szCs w:val="20"/>
          <w:lang w:eastAsia="pl-PL"/>
        </w:rPr>
        <w:t xml:space="preserve"> </w:t>
      </w:r>
      <w:r w:rsidR="00033725" w:rsidRPr="00BD679A">
        <w:rPr>
          <w:rFonts w:ascii="Times New Roman" w:eastAsia="Times New Roman" w:hAnsi="Times New Roman" w:cs="Times New Roman"/>
          <w:snapToGrid w:val="0"/>
          <w:sz w:val="24"/>
          <w:szCs w:val="20"/>
          <w:lang w:eastAsia="pl-PL"/>
        </w:rPr>
        <w:t>u</w:t>
      </w:r>
      <w:r w:rsidRPr="00BD679A">
        <w:rPr>
          <w:rFonts w:ascii="Times New Roman" w:eastAsia="Times New Roman" w:hAnsi="Times New Roman" w:cs="Times New Roman"/>
          <w:snapToGrid w:val="0"/>
          <w:sz w:val="24"/>
          <w:szCs w:val="20"/>
          <w:lang w:eastAsia="pl-PL"/>
        </w:rPr>
        <w:t>mowy.</w:t>
      </w:r>
    </w:p>
    <w:p w14:paraId="0BCDFA78" w14:textId="3E41FCBF" w:rsidR="00251AC1" w:rsidRPr="00BD679A" w:rsidRDefault="00251AC1" w:rsidP="00B40B64">
      <w:pPr>
        <w:widowControl w:val="0"/>
        <w:numPr>
          <w:ilvl w:val="0"/>
          <w:numId w:val="1"/>
        </w:numPr>
        <w:shd w:val="clear" w:color="auto" w:fill="FFFFFF"/>
        <w:tabs>
          <w:tab w:val="left" w:pos="284"/>
        </w:tabs>
        <w:spacing w:after="0" w:line="240" w:lineRule="auto"/>
        <w:ind w:left="284" w:right="10" w:hanging="284"/>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W przypadku negatywnie rozpatrzonego wniosku z powodu braku środków finansowych</w:t>
      </w:r>
      <w:r w:rsidR="002B5683" w:rsidRPr="00BD679A">
        <w:rPr>
          <w:rFonts w:ascii="Times New Roman" w:eastAsia="Times New Roman" w:hAnsi="Times New Roman" w:cs="Times New Roman"/>
          <w:snapToGrid w:val="0"/>
          <w:sz w:val="24"/>
          <w:szCs w:val="20"/>
          <w:lang w:eastAsia="pl-PL"/>
        </w:rPr>
        <w:t>,</w:t>
      </w:r>
      <w:r w:rsidRPr="00BD679A">
        <w:rPr>
          <w:rFonts w:ascii="Times New Roman" w:eastAsia="Times New Roman" w:hAnsi="Times New Roman" w:cs="Times New Roman"/>
          <w:snapToGrid w:val="0"/>
          <w:sz w:val="24"/>
          <w:szCs w:val="20"/>
          <w:lang w:eastAsia="pl-PL"/>
        </w:rPr>
        <w:t xml:space="preserve"> istnieje możliwość jego ponownego rozpatrzenia w razie pozyskania przez Urząd dodatkowych środków na ten cel.</w:t>
      </w:r>
    </w:p>
    <w:p w14:paraId="780E7A06" w14:textId="77777777" w:rsidR="00251AC1" w:rsidRPr="00BD679A" w:rsidRDefault="00251AC1" w:rsidP="00B40B64">
      <w:pPr>
        <w:widowControl w:val="0"/>
        <w:shd w:val="clear" w:color="auto" w:fill="FFFFFF"/>
        <w:tabs>
          <w:tab w:val="left" w:pos="284"/>
        </w:tabs>
        <w:spacing w:after="0" w:line="240" w:lineRule="auto"/>
        <w:ind w:right="10"/>
        <w:jc w:val="both"/>
        <w:rPr>
          <w:rFonts w:ascii="Times New Roman" w:eastAsia="Times New Roman" w:hAnsi="Times New Roman" w:cs="Times New Roman"/>
          <w:snapToGrid w:val="0"/>
          <w:sz w:val="24"/>
          <w:szCs w:val="20"/>
          <w:lang w:eastAsia="pl-PL"/>
        </w:rPr>
      </w:pPr>
    </w:p>
    <w:p w14:paraId="154F91AC" w14:textId="77777777" w:rsidR="00E52756" w:rsidRPr="00BD679A" w:rsidRDefault="00E52756" w:rsidP="00B40B64">
      <w:pPr>
        <w:widowControl w:val="0"/>
        <w:shd w:val="clear" w:color="auto" w:fill="FFFFFF"/>
        <w:tabs>
          <w:tab w:val="left" w:pos="284"/>
        </w:tabs>
        <w:spacing w:after="0" w:line="240" w:lineRule="auto"/>
        <w:ind w:right="10"/>
        <w:jc w:val="both"/>
        <w:rPr>
          <w:rFonts w:ascii="Times New Roman" w:eastAsia="Times New Roman" w:hAnsi="Times New Roman" w:cs="Times New Roman"/>
          <w:snapToGrid w:val="0"/>
          <w:sz w:val="24"/>
          <w:szCs w:val="20"/>
          <w:lang w:eastAsia="pl-PL"/>
        </w:rPr>
      </w:pPr>
    </w:p>
    <w:p w14:paraId="5E6C2D5E" w14:textId="329244CB" w:rsidR="00251AC1" w:rsidRPr="00BD679A" w:rsidRDefault="00251AC1" w:rsidP="00B40B64">
      <w:pPr>
        <w:widowControl w:val="0"/>
        <w:spacing w:after="0" w:line="240" w:lineRule="auto"/>
        <w:jc w:val="center"/>
        <w:rPr>
          <w:rFonts w:ascii="Times New Roman" w:eastAsia="Times New Roman" w:hAnsi="Times New Roman" w:cs="Times New Roman"/>
          <w:b/>
          <w:snapToGrid w:val="0"/>
          <w:sz w:val="24"/>
          <w:szCs w:val="20"/>
          <w:lang w:eastAsia="pl-PL"/>
        </w:rPr>
      </w:pPr>
      <w:r w:rsidRPr="00BD679A">
        <w:rPr>
          <w:rFonts w:ascii="Times New Roman" w:eastAsia="Times New Roman" w:hAnsi="Times New Roman" w:cs="Times New Roman"/>
          <w:b/>
          <w:snapToGrid w:val="0"/>
          <w:sz w:val="24"/>
          <w:szCs w:val="20"/>
          <w:lang w:eastAsia="pl-PL"/>
        </w:rPr>
        <w:t>§ 9</w:t>
      </w:r>
      <w:r w:rsidR="009D0D87" w:rsidRPr="00BD679A">
        <w:rPr>
          <w:rFonts w:ascii="Times New Roman" w:eastAsia="Times New Roman" w:hAnsi="Times New Roman" w:cs="Times New Roman"/>
          <w:b/>
          <w:snapToGrid w:val="0"/>
          <w:sz w:val="24"/>
          <w:szCs w:val="20"/>
          <w:lang w:eastAsia="pl-PL"/>
        </w:rPr>
        <w:br/>
      </w:r>
    </w:p>
    <w:p w14:paraId="77154C48" w14:textId="77777777" w:rsidR="00251AC1" w:rsidRPr="00BD679A" w:rsidRDefault="00251AC1" w:rsidP="00B40B64">
      <w:pPr>
        <w:widowControl w:val="0"/>
        <w:spacing w:after="0" w:line="240" w:lineRule="auto"/>
        <w:jc w:val="both"/>
        <w:rPr>
          <w:rFonts w:ascii="Times New Roman" w:eastAsia="Times New Roman" w:hAnsi="Times New Roman" w:cs="Times New Roman"/>
          <w:b/>
          <w:snapToGrid w:val="0"/>
          <w:sz w:val="24"/>
          <w:szCs w:val="20"/>
          <w:lang w:eastAsia="pl-PL"/>
        </w:rPr>
      </w:pPr>
    </w:p>
    <w:p w14:paraId="071C5DE5" w14:textId="7C2FBB9F" w:rsidR="00251AC1" w:rsidRPr="00BD679A" w:rsidRDefault="00D17E48" w:rsidP="00B40B64">
      <w:pPr>
        <w:widowControl w:val="0"/>
        <w:numPr>
          <w:ilvl w:val="0"/>
          <w:numId w:val="9"/>
        </w:numPr>
        <w:tabs>
          <w:tab w:val="clear" w:pos="360"/>
          <w:tab w:val="num" w:pos="284"/>
        </w:tabs>
        <w:spacing w:after="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Podstawą Refundacji jest U</w:t>
      </w:r>
      <w:r w:rsidR="00251AC1" w:rsidRPr="00BD679A">
        <w:rPr>
          <w:rFonts w:ascii="Times New Roman" w:eastAsia="Times New Roman" w:hAnsi="Times New Roman" w:cs="Times New Roman"/>
          <w:snapToGrid w:val="0"/>
          <w:sz w:val="24"/>
          <w:szCs w:val="20"/>
          <w:lang w:eastAsia="pl-PL"/>
        </w:rPr>
        <w:t>mowa zawarta przez Dyrektora Urzędu z Wnioskodawcą.</w:t>
      </w:r>
    </w:p>
    <w:p w14:paraId="664AD7DB" w14:textId="77777777" w:rsidR="00251AC1" w:rsidRPr="00BD679A" w:rsidRDefault="00251AC1" w:rsidP="00B40B64">
      <w:pPr>
        <w:widowControl w:val="0"/>
        <w:numPr>
          <w:ilvl w:val="0"/>
          <w:numId w:val="9"/>
        </w:numPr>
        <w:tabs>
          <w:tab w:val="clear" w:pos="360"/>
          <w:tab w:val="num" w:pos="284"/>
        </w:tabs>
        <w:spacing w:after="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 xml:space="preserve">Umowa zawierana jest </w:t>
      </w:r>
      <w:r w:rsidR="008247C9" w:rsidRPr="00BD679A">
        <w:rPr>
          <w:rFonts w:ascii="Times New Roman" w:eastAsia="Times New Roman" w:hAnsi="Times New Roman" w:cs="Times New Roman"/>
          <w:snapToGrid w:val="0"/>
          <w:sz w:val="24"/>
          <w:szCs w:val="20"/>
          <w:lang w:eastAsia="pl-PL"/>
        </w:rPr>
        <w:t xml:space="preserve">w formie pisemnej pod </w:t>
      </w:r>
      <w:r w:rsidRPr="00BD679A">
        <w:rPr>
          <w:rFonts w:ascii="Times New Roman" w:eastAsia="Times New Roman" w:hAnsi="Times New Roman" w:cs="Times New Roman"/>
          <w:snapToGrid w:val="0"/>
          <w:sz w:val="24"/>
          <w:szCs w:val="20"/>
          <w:lang w:eastAsia="pl-PL"/>
        </w:rPr>
        <w:t>rygorem nieważności oraz zawiera w szczególności zobowiązanie Wnioskodawcy do:</w:t>
      </w:r>
    </w:p>
    <w:p w14:paraId="6047D934" w14:textId="77777777" w:rsidR="00251AC1" w:rsidRPr="00BD679A" w:rsidRDefault="00251AC1" w:rsidP="00B40B64">
      <w:pPr>
        <w:widowControl w:val="0"/>
        <w:numPr>
          <w:ilvl w:val="0"/>
          <w:numId w:val="12"/>
        </w:numPr>
        <w:tabs>
          <w:tab w:val="left" w:pos="180"/>
          <w:tab w:val="num" w:pos="709"/>
        </w:tabs>
        <w:spacing w:after="0" w:line="240" w:lineRule="auto"/>
        <w:ind w:left="993" w:hanging="284"/>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 xml:space="preserve">zatrudnienia na wyposażonym lub doposażonym stanowisku pracy </w:t>
      </w:r>
      <w:r w:rsidR="008247C9" w:rsidRPr="00BD679A">
        <w:rPr>
          <w:rFonts w:ascii="Times New Roman" w:eastAsia="Times New Roman" w:hAnsi="Times New Roman" w:cs="Times New Roman"/>
          <w:snapToGrid w:val="0"/>
          <w:sz w:val="24"/>
          <w:szCs w:val="20"/>
          <w:lang w:eastAsia="pl-PL"/>
        </w:rPr>
        <w:t xml:space="preserve">przez okres co najmniej 24 miesięcy </w:t>
      </w:r>
      <w:r w:rsidR="00FA4A24" w:rsidRPr="00BD679A">
        <w:rPr>
          <w:rFonts w:ascii="Times New Roman" w:eastAsia="Times New Roman" w:hAnsi="Times New Roman" w:cs="Times New Roman"/>
          <w:snapToGrid w:val="0"/>
          <w:sz w:val="24"/>
          <w:szCs w:val="20"/>
          <w:lang w:eastAsia="pl-PL"/>
        </w:rPr>
        <w:t>skierowan</w:t>
      </w:r>
      <w:r w:rsidR="008247C9" w:rsidRPr="00BD679A">
        <w:rPr>
          <w:rFonts w:ascii="Times New Roman" w:eastAsia="Times New Roman" w:hAnsi="Times New Roman" w:cs="Times New Roman"/>
          <w:snapToGrid w:val="0"/>
          <w:sz w:val="24"/>
          <w:szCs w:val="20"/>
          <w:lang w:eastAsia="pl-PL"/>
        </w:rPr>
        <w:t>ego pisemnie bezrobotnego w pełnym wymiarze czasu pracy lub skierowanego pisemnie opiekuna w co najmniej połowie wymiaru czasu pracy.</w:t>
      </w:r>
      <w:r w:rsidR="00C913DB" w:rsidRPr="00BD679A">
        <w:rPr>
          <w:rFonts w:ascii="Times New Roman" w:eastAsia="Times New Roman" w:hAnsi="Times New Roman" w:cs="Times New Roman"/>
          <w:snapToGrid w:val="0"/>
          <w:sz w:val="24"/>
          <w:szCs w:val="20"/>
          <w:lang w:eastAsia="pl-PL"/>
        </w:rPr>
        <w:t xml:space="preserve"> </w:t>
      </w:r>
      <w:r w:rsidRPr="00BD679A">
        <w:rPr>
          <w:rFonts w:ascii="Times New Roman" w:eastAsia="Times New Roman" w:hAnsi="Times New Roman" w:cs="Times New Roman"/>
          <w:b/>
          <w:snapToGrid w:val="0"/>
          <w:sz w:val="24"/>
          <w:szCs w:val="20"/>
          <w:u w:val="single"/>
          <w:lang w:eastAsia="pl-PL"/>
        </w:rPr>
        <w:t>Wnioskodawca nie ma możliwości wskazania kandydata.</w:t>
      </w:r>
      <w:r w:rsidRPr="00BD679A">
        <w:rPr>
          <w:rFonts w:ascii="Times New Roman" w:eastAsia="Times New Roman" w:hAnsi="Times New Roman" w:cs="Times New Roman"/>
          <w:snapToGrid w:val="0"/>
          <w:sz w:val="24"/>
          <w:szCs w:val="20"/>
          <w:lang w:eastAsia="pl-PL"/>
        </w:rPr>
        <w:t xml:space="preserve"> Dyrektor U</w:t>
      </w:r>
      <w:r w:rsidR="008247C9" w:rsidRPr="00BD679A">
        <w:rPr>
          <w:rFonts w:ascii="Times New Roman" w:eastAsia="Times New Roman" w:hAnsi="Times New Roman" w:cs="Times New Roman"/>
          <w:snapToGrid w:val="0"/>
          <w:sz w:val="24"/>
          <w:szCs w:val="20"/>
          <w:lang w:eastAsia="pl-PL"/>
        </w:rPr>
        <w:t>rzędu może odmówić skierowania bezrobotnego lub opiekuna</w:t>
      </w:r>
      <w:r w:rsidR="00FA4A24" w:rsidRPr="00BD679A">
        <w:rPr>
          <w:rFonts w:ascii="Times New Roman" w:eastAsia="Times New Roman" w:hAnsi="Times New Roman" w:cs="Times New Roman"/>
          <w:snapToGrid w:val="0"/>
          <w:sz w:val="24"/>
          <w:szCs w:val="20"/>
          <w:lang w:eastAsia="pl-PL"/>
        </w:rPr>
        <w:t xml:space="preserve"> </w:t>
      </w:r>
      <w:r w:rsidRPr="00BD679A">
        <w:rPr>
          <w:rFonts w:ascii="Times New Roman" w:eastAsia="Times New Roman" w:hAnsi="Times New Roman" w:cs="Times New Roman"/>
          <w:snapToGrid w:val="0"/>
          <w:sz w:val="24"/>
          <w:szCs w:val="20"/>
          <w:lang w:eastAsia="pl-PL"/>
        </w:rPr>
        <w:t>do Wnioskodawcy, u którego</w:t>
      </w:r>
      <w:r w:rsidR="003F2591" w:rsidRPr="00BD679A">
        <w:rPr>
          <w:rFonts w:ascii="Times New Roman" w:eastAsia="Times New Roman" w:hAnsi="Times New Roman" w:cs="Times New Roman"/>
          <w:snapToGrid w:val="0"/>
          <w:sz w:val="24"/>
          <w:szCs w:val="20"/>
          <w:lang w:eastAsia="pl-PL"/>
        </w:rPr>
        <w:t xml:space="preserve"> ten bezrobotny </w:t>
      </w:r>
      <w:r w:rsidR="00FA4A24" w:rsidRPr="00BD679A">
        <w:rPr>
          <w:rFonts w:ascii="Times New Roman" w:eastAsia="Times New Roman" w:hAnsi="Times New Roman" w:cs="Times New Roman"/>
          <w:snapToGrid w:val="0"/>
          <w:sz w:val="24"/>
          <w:szCs w:val="20"/>
          <w:lang w:eastAsia="pl-PL"/>
        </w:rPr>
        <w:t xml:space="preserve">lub opiekun </w:t>
      </w:r>
      <w:r w:rsidR="003F2591" w:rsidRPr="00BD679A">
        <w:rPr>
          <w:rFonts w:ascii="Times New Roman" w:eastAsia="Times New Roman" w:hAnsi="Times New Roman" w:cs="Times New Roman"/>
          <w:snapToGrid w:val="0"/>
          <w:sz w:val="24"/>
          <w:szCs w:val="20"/>
          <w:lang w:eastAsia="pl-PL"/>
        </w:rPr>
        <w:t>był zatrudniony</w:t>
      </w:r>
      <w:r w:rsidRPr="00BD679A">
        <w:rPr>
          <w:rFonts w:ascii="Times New Roman" w:eastAsia="Times New Roman" w:hAnsi="Times New Roman" w:cs="Times New Roman"/>
          <w:snapToGrid w:val="0"/>
          <w:sz w:val="24"/>
          <w:szCs w:val="20"/>
          <w:lang w:eastAsia="pl-PL"/>
        </w:rPr>
        <w:t xml:space="preserve"> lub bezrobotnego</w:t>
      </w:r>
      <w:r w:rsidR="00972794" w:rsidRPr="00BD679A">
        <w:rPr>
          <w:rFonts w:ascii="Times New Roman" w:eastAsia="Times New Roman" w:hAnsi="Times New Roman" w:cs="Times New Roman"/>
          <w:snapToGrid w:val="0"/>
          <w:sz w:val="24"/>
          <w:szCs w:val="20"/>
          <w:lang w:eastAsia="pl-PL"/>
        </w:rPr>
        <w:t xml:space="preserve"> bądź opiekuna</w:t>
      </w:r>
      <w:r w:rsidRPr="00BD679A">
        <w:rPr>
          <w:rFonts w:ascii="Times New Roman" w:eastAsia="Times New Roman" w:hAnsi="Times New Roman" w:cs="Times New Roman"/>
          <w:snapToGrid w:val="0"/>
          <w:sz w:val="24"/>
          <w:szCs w:val="20"/>
          <w:lang w:eastAsia="pl-PL"/>
        </w:rPr>
        <w:t xml:space="preserve"> niespełniającego wymagań wynikają</w:t>
      </w:r>
      <w:r w:rsidR="005F4082" w:rsidRPr="00BD679A">
        <w:rPr>
          <w:rFonts w:ascii="Times New Roman" w:eastAsia="Times New Roman" w:hAnsi="Times New Roman" w:cs="Times New Roman"/>
          <w:snapToGrid w:val="0"/>
          <w:sz w:val="24"/>
          <w:szCs w:val="20"/>
          <w:lang w:eastAsia="pl-PL"/>
        </w:rPr>
        <w:t>cych z § 3 ust.4  oraz § 4 pkt.9</w:t>
      </w:r>
      <w:r w:rsidRPr="00BD679A">
        <w:rPr>
          <w:rFonts w:ascii="Times New Roman" w:eastAsia="Times New Roman" w:hAnsi="Times New Roman" w:cs="Times New Roman"/>
          <w:snapToGrid w:val="0"/>
          <w:sz w:val="24"/>
          <w:szCs w:val="20"/>
          <w:lang w:eastAsia="pl-PL"/>
        </w:rPr>
        <w:t>;</w:t>
      </w:r>
    </w:p>
    <w:p w14:paraId="76195A75" w14:textId="3C9CB745" w:rsidR="00816DE0" w:rsidRPr="00BD679A" w:rsidRDefault="00251AC1" w:rsidP="00B40B64">
      <w:pPr>
        <w:widowControl w:val="0"/>
        <w:numPr>
          <w:ilvl w:val="0"/>
          <w:numId w:val="12"/>
        </w:numPr>
        <w:tabs>
          <w:tab w:val="left" w:pos="180"/>
          <w:tab w:val="num" w:pos="709"/>
        </w:tabs>
        <w:spacing w:after="0" w:line="240" w:lineRule="auto"/>
        <w:ind w:left="993" w:hanging="284"/>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 xml:space="preserve">utrzymania przez okres co najmniej 24 miesięcy stanowiska pracy utworzonego w związku z </w:t>
      </w:r>
      <w:r w:rsidR="008145DE" w:rsidRPr="00BD679A">
        <w:rPr>
          <w:rFonts w:ascii="Times New Roman" w:eastAsia="Times New Roman" w:hAnsi="Times New Roman" w:cs="Times New Roman"/>
          <w:snapToGrid w:val="0"/>
          <w:sz w:val="24"/>
          <w:szCs w:val="20"/>
          <w:lang w:eastAsia="pl-PL"/>
        </w:rPr>
        <w:t>przyznaną R</w:t>
      </w:r>
      <w:r w:rsidRPr="00BD679A">
        <w:rPr>
          <w:rFonts w:ascii="Times New Roman" w:eastAsia="Times New Roman" w:hAnsi="Times New Roman" w:cs="Times New Roman"/>
          <w:snapToGrid w:val="0"/>
          <w:sz w:val="24"/>
          <w:szCs w:val="20"/>
          <w:lang w:eastAsia="pl-PL"/>
        </w:rPr>
        <w:t>efundacją</w:t>
      </w:r>
      <w:r w:rsidR="00D97027" w:rsidRPr="00BD679A">
        <w:rPr>
          <w:rFonts w:ascii="Times New Roman" w:eastAsia="Times New Roman" w:hAnsi="Times New Roman" w:cs="Times New Roman"/>
          <w:snapToGrid w:val="0"/>
          <w:sz w:val="24"/>
          <w:szCs w:val="20"/>
          <w:lang w:eastAsia="pl-PL"/>
        </w:rPr>
        <w:t>;</w:t>
      </w:r>
      <w:r w:rsidR="00816DE0" w:rsidRPr="00BD679A">
        <w:rPr>
          <w:rFonts w:ascii="Times New Roman" w:eastAsia="Times New Roman" w:hAnsi="Times New Roman" w:cs="Times New Roman"/>
          <w:snapToGrid w:val="0"/>
          <w:sz w:val="24"/>
          <w:szCs w:val="20"/>
          <w:lang w:eastAsia="pl-PL"/>
        </w:rPr>
        <w:t xml:space="preserve"> </w:t>
      </w:r>
      <w:r w:rsidR="00816DE0" w:rsidRPr="00BD679A">
        <w:rPr>
          <w:rFonts w:ascii="Helvetica" w:hAnsi="Helvetica"/>
          <w:shd w:val="clear" w:color="auto" w:fill="FFFFFF"/>
        </w:rPr>
        <w:t> </w:t>
      </w:r>
    </w:p>
    <w:p w14:paraId="0ECC7385" w14:textId="77777777" w:rsidR="00251AC1" w:rsidRPr="00BD679A" w:rsidRDefault="00251AC1" w:rsidP="00B40B64">
      <w:pPr>
        <w:widowControl w:val="0"/>
        <w:numPr>
          <w:ilvl w:val="0"/>
          <w:numId w:val="12"/>
        </w:numPr>
        <w:tabs>
          <w:tab w:val="left" w:pos="180"/>
          <w:tab w:val="num" w:pos="709"/>
        </w:tabs>
        <w:spacing w:after="0" w:line="240" w:lineRule="auto"/>
        <w:ind w:left="993" w:hanging="284"/>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złożenia rozliczenia, o którym mowa w § 10 ust. 1 pkt 1;</w:t>
      </w:r>
    </w:p>
    <w:p w14:paraId="54786E7C" w14:textId="50226B2A" w:rsidR="00251AC1" w:rsidRPr="00BD679A" w:rsidRDefault="00251AC1" w:rsidP="00B40B64">
      <w:pPr>
        <w:widowControl w:val="0"/>
        <w:numPr>
          <w:ilvl w:val="0"/>
          <w:numId w:val="12"/>
        </w:numPr>
        <w:tabs>
          <w:tab w:val="left" w:pos="180"/>
          <w:tab w:val="num" w:pos="709"/>
        </w:tabs>
        <w:spacing w:after="0" w:line="240" w:lineRule="auto"/>
        <w:ind w:left="993" w:hanging="284"/>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zwrotu, w terminie 30 dni od dnia doręcze</w:t>
      </w:r>
      <w:r w:rsidR="008145DE" w:rsidRPr="00BD679A">
        <w:rPr>
          <w:rFonts w:ascii="Times New Roman" w:eastAsia="Times New Roman" w:hAnsi="Times New Roman" w:cs="Times New Roman"/>
          <w:snapToGrid w:val="0"/>
          <w:sz w:val="24"/>
          <w:szCs w:val="20"/>
          <w:lang w:eastAsia="pl-PL"/>
        </w:rPr>
        <w:t>nia wezwania Dyrektora Urzędu, R</w:t>
      </w:r>
      <w:r w:rsidRPr="00BD679A">
        <w:rPr>
          <w:rFonts w:ascii="Times New Roman" w:eastAsia="Times New Roman" w:hAnsi="Times New Roman" w:cs="Times New Roman"/>
          <w:snapToGrid w:val="0"/>
          <w:sz w:val="24"/>
          <w:szCs w:val="20"/>
          <w:lang w:eastAsia="pl-PL"/>
        </w:rPr>
        <w:t>efundacji wraz z odsetkami ustawowymi w przypadku:</w:t>
      </w:r>
    </w:p>
    <w:p w14:paraId="2B337B97" w14:textId="77777777" w:rsidR="00251AC1" w:rsidRPr="00BD679A" w:rsidRDefault="00251AC1" w:rsidP="00B40B64">
      <w:pPr>
        <w:widowControl w:val="0"/>
        <w:numPr>
          <w:ilvl w:val="0"/>
          <w:numId w:val="4"/>
        </w:numPr>
        <w:tabs>
          <w:tab w:val="left" w:pos="360"/>
          <w:tab w:val="num" w:pos="1560"/>
        </w:tabs>
        <w:spacing w:after="0" w:line="240" w:lineRule="auto"/>
        <w:ind w:left="1560" w:hanging="426"/>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złożenia niezgodnych z prawdą oświadczeń, zaświadczeń lub informacji, o których mowa w § 5,</w:t>
      </w:r>
    </w:p>
    <w:p w14:paraId="711922F3" w14:textId="188FAEDE" w:rsidR="00251AC1" w:rsidRPr="00BD679A" w:rsidRDefault="008917E3" w:rsidP="00B40B64">
      <w:pPr>
        <w:widowControl w:val="0"/>
        <w:numPr>
          <w:ilvl w:val="0"/>
          <w:numId w:val="4"/>
        </w:numPr>
        <w:tabs>
          <w:tab w:val="left" w:pos="360"/>
          <w:tab w:val="num" w:pos="1560"/>
        </w:tabs>
        <w:spacing w:after="0" w:line="240" w:lineRule="auto"/>
        <w:ind w:left="1428" w:hanging="294"/>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naruszenia innych warunków U</w:t>
      </w:r>
      <w:r w:rsidR="00251AC1" w:rsidRPr="00BD679A">
        <w:rPr>
          <w:rFonts w:ascii="Times New Roman" w:eastAsia="Times New Roman" w:hAnsi="Times New Roman" w:cs="Times New Roman"/>
          <w:snapToGrid w:val="0"/>
          <w:sz w:val="24"/>
          <w:szCs w:val="20"/>
          <w:lang w:eastAsia="pl-PL"/>
        </w:rPr>
        <w:t>mowy z zastrzeżeniem § 10 ust.2;</w:t>
      </w:r>
    </w:p>
    <w:p w14:paraId="6C5EAEF9" w14:textId="7484BE28" w:rsidR="00251AC1" w:rsidRPr="00BD679A" w:rsidRDefault="00251AC1" w:rsidP="00B40B64">
      <w:pPr>
        <w:widowControl w:val="0"/>
        <w:numPr>
          <w:ilvl w:val="0"/>
          <w:numId w:val="12"/>
        </w:numPr>
        <w:tabs>
          <w:tab w:val="left" w:pos="993"/>
        </w:tabs>
        <w:spacing w:after="0" w:line="240" w:lineRule="auto"/>
        <w:ind w:left="993" w:hanging="284"/>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zwrotu, w terminie 30 dni od dnia doręcz</w:t>
      </w:r>
      <w:r w:rsidR="008145DE" w:rsidRPr="00BD679A">
        <w:rPr>
          <w:rFonts w:ascii="Times New Roman" w:eastAsia="Times New Roman" w:hAnsi="Times New Roman" w:cs="Times New Roman"/>
          <w:snapToGrid w:val="0"/>
          <w:sz w:val="24"/>
          <w:szCs w:val="20"/>
          <w:lang w:eastAsia="pl-PL"/>
        </w:rPr>
        <w:t>enia wezwania Dyrektora Urzędu R</w:t>
      </w:r>
      <w:r w:rsidRPr="00BD679A">
        <w:rPr>
          <w:rFonts w:ascii="Times New Roman" w:eastAsia="Times New Roman" w:hAnsi="Times New Roman" w:cs="Times New Roman"/>
          <w:snapToGrid w:val="0"/>
          <w:sz w:val="24"/>
          <w:szCs w:val="20"/>
          <w:lang w:eastAsia="pl-PL"/>
        </w:rPr>
        <w:t xml:space="preserve">efundacji w wysokości proporcjonalnej do okresu niezatrudniania na utworzonych stanowiskach pracy </w:t>
      </w:r>
      <w:r w:rsidR="008247C9" w:rsidRPr="00BD679A">
        <w:rPr>
          <w:rFonts w:ascii="Times New Roman" w:eastAsia="Times New Roman" w:hAnsi="Times New Roman" w:cs="Times New Roman"/>
          <w:snapToGrid w:val="0"/>
          <w:sz w:val="24"/>
          <w:szCs w:val="20"/>
          <w:lang w:eastAsia="pl-PL"/>
        </w:rPr>
        <w:t xml:space="preserve">skierowanych bezrobotnych lub </w:t>
      </w:r>
      <w:r w:rsidR="00011316" w:rsidRPr="00BD679A">
        <w:rPr>
          <w:rFonts w:ascii="Times New Roman" w:eastAsia="Times New Roman" w:hAnsi="Times New Roman" w:cs="Times New Roman"/>
          <w:snapToGrid w:val="0"/>
          <w:sz w:val="24"/>
          <w:szCs w:val="20"/>
          <w:lang w:eastAsia="pl-PL"/>
        </w:rPr>
        <w:t xml:space="preserve">skierowanych </w:t>
      </w:r>
      <w:r w:rsidR="008247C9" w:rsidRPr="00BD679A">
        <w:rPr>
          <w:rFonts w:ascii="Times New Roman" w:eastAsia="Times New Roman" w:hAnsi="Times New Roman" w:cs="Times New Roman"/>
          <w:snapToGrid w:val="0"/>
          <w:sz w:val="24"/>
          <w:szCs w:val="20"/>
          <w:lang w:eastAsia="pl-PL"/>
        </w:rPr>
        <w:t>opiekunów</w:t>
      </w:r>
      <w:r w:rsidRPr="00BD679A">
        <w:rPr>
          <w:rFonts w:ascii="Times New Roman" w:eastAsia="Times New Roman" w:hAnsi="Times New Roman" w:cs="Times New Roman"/>
          <w:snapToGrid w:val="0"/>
          <w:sz w:val="24"/>
          <w:szCs w:val="20"/>
          <w:lang w:eastAsia="pl-PL"/>
        </w:rPr>
        <w:t>, wraz z odsetkami ustawowymi w przypadku niespełnienia warunków, o których mowa w pkt 1 lub 2;</w:t>
      </w:r>
    </w:p>
    <w:p w14:paraId="7297DFAB" w14:textId="03C26DC1" w:rsidR="00B31037" w:rsidRPr="00BD679A" w:rsidRDefault="00251AC1">
      <w:pPr>
        <w:widowControl w:val="0"/>
        <w:numPr>
          <w:ilvl w:val="0"/>
          <w:numId w:val="12"/>
        </w:numPr>
        <w:tabs>
          <w:tab w:val="left" w:pos="993"/>
        </w:tabs>
        <w:spacing w:after="0" w:line="240" w:lineRule="auto"/>
        <w:ind w:left="993" w:hanging="284"/>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 xml:space="preserve">zwrotu równowartości odliczonego lub zwróconego, zgodnie z ustawą </w:t>
      </w:r>
      <w:r w:rsidRPr="00BD679A">
        <w:rPr>
          <w:rFonts w:ascii="Times New Roman" w:eastAsia="Times New Roman" w:hAnsi="Times New Roman" w:cs="Times New Roman"/>
          <w:snapToGrid w:val="0"/>
          <w:sz w:val="24"/>
          <w:szCs w:val="20"/>
          <w:lang w:eastAsia="pl-PL"/>
        </w:rPr>
        <w:br/>
        <w:t xml:space="preserve">z dnia 11 marca 2004r. o podatku od towarów i usług </w:t>
      </w:r>
      <w:bookmarkStart w:id="5" w:name="_Hlk143594176"/>
      <w:r w:rsidRPr="00BD679A">
        <w:rPr>
          <w:rFonts w:ascii="Times New Roman" w:eastAsia="Times New Roman" w:hAnsi="Times New Roman" w:cs="Times New Roman"/>
          <w:snapToGrid w:val="0"/>
          <w:sz w:val="24"/>
          <w:szCs w:val="20"/>
          <w:lang w:eastAsia="pl-PL"/>
        </w:rPr>
        <w:t>(</w:t>
      </w:r>
      <w:r w:rsidR="00E30F59" w:rsidRPr="00BD679A">
        <w:rPr>
          <w:rFonts w:ascii="Times New Roman" w:eastAsia="Times New Roman" w:hAnsi="Times New Roman" w:cs="Times New Roman"/>
          <w:snapToGrid w:val="0"/>
          <w:sz w:val="24"/>
          <w:szCs w:val="20"/>
          <w:lang w:eastAsia="pl-PL"/>
        </w:rPr>
        <w:t xml:space="preserve">t. jedn. </w:t>
      </w:r>
      <w:r w:rsidR="00AC501A" w:rsidRPr="00BD679A">
        <w:rPr>
          <w:rFonts w:ascii="Times New Roman" w:eastAsia="Times New Roman" w:hAnsi="Times New Roman" w:cs="Times New Roman"/>
          <w:snapToGrid w:val="0"/>
          <w:sz w:val="24"/>
          <w:szCs w:val="20"/>
          <w:lang w:eastAsia="pl-PL"/>
        </w:rPr>
        <w:t>Dz. U. z 202</w:t>
      </w:r>
      <w:r w:rsidR="002D0986">
        <w:rPr>
          <w:rFonts w:ascii="Times New Roman" w:eastAsia="Times New Roman" w:hAnsi="Times New Roman" w:cs="Times New Roman"/>
          <w:snapToGrid w:val="0"/>
          <w:sz w:val="24"/>
          <w:szCs w:val="20"/>
          <w:lang w:eastAsia="pl-PL"/>
        </w:rPr>
        <w:t>4</w:t>
      </w:r>
      <w:r w:rsidR="00972794" w:rsidRPr="00BD679A">
        <w:rPr>
          <w:rFonts w:ascii="Times New Roman" w:eastAsia="Times New Roman" w:hAnsi="Times New Roman" w:cs="Times New Roman"/>
          <w:snapToGrid w:val="0"/>
          <w:sz w:val="24"/>
          <w:szCs w:val="20"/>
          <w:lang w:eastAsia="pl-PL"/>
        </w:rPr>
        <w:t>r.</w:t>
      </w:r>
      <w:r w:rsidR="00303B4F" w:rsidRPr="00BD679A">
        <w:rPr>
          <w:rFonts w:ascii="Times New Roman" w:eastAsia="Times New Roman" w:hAnsi="Times New Roman" w:cs="Times New Roman"/>
          <w:snapToGrid w:val="0"/>
          <w:sz w:val="24"/>
          <w:szCs w:val="20"/>
          <w:lang w:eastAsia="pl-PL"/>
        </w:rPr>
        <w:t>,</w:t>
      </w:r>
      <w:r w:rsidR="0012607F" w:rsidRPr="00BD679A">
        <w:rPr>
          <w:rFonts w:ascii="Times New Roman" w:eastAsia="Times New Roman" w:hAnsi="Times New Roman" w:cs="Times New Roman"/>
          <w:snapToGrid w:val="0"/>
          <w:sz w:val="24"/>
          <w:szCs w:val="20"/>
          <w:lang w:eastAsia="pl-PL"/>
        </w:rPr>
        <w:br/>
        <w:t xml:space="preserve">poz. </w:t>
      </w:r>
      <w:r w:rsidR="00444911">
        <w:rPr>
          <w:rFonts w:ascii="Times New Roman" w:eastAsia="Times New Roman" w:hAnsi="Times New Roman" w:cs="Times New Roman"/>
          <w:snapToGrid w:val="0"/>
          <w:sz w:val="24"/>
          <w:szCs w:val="20"/>
          <w:lang w:eastAsia="pl-PL"/>
        </w:rPr>
        <w:t>361</w:t>
      </w:r>
      <w:r w:rsidR="007756DE">
        <w:rPr>
          <w:rFonts w:ascii="Times New Roman" w:eastAsia="Times New Roman" w:hAnsi="Times New Roman" w:cs="Times New Roman"/>
          <w:snapToGrid w:val="0"/>
          <w:sz w:val="24"/>
          <w:szCs w:val="20"/>
          <w:lang w:eastAsia="pl-PL"/>
        </w:rPr>
        <w:t xml:space="preserve"> z </w:t>
      </w:r>
      <w:proofErr w:type="spellStart"/>
      <w:r w:rsidR="007756DE">
        <w:rPr>
          <w:rFonts w:ascii="Times New Roman" w:eastAsia="Times New Roman" w:hAnsi="Times New Roman" w:cs="Times New Roman"/>
          <w:snapToGrid w:val="0"/>
          <w:sz w:val="24"/>
          <w:szCs w:val="20"/>
          <w:lang w:eastAsia="pl-PL"/>
        </w:rPr>
        <w:t>późn</w:t>
      </w:r>
      <w:proofErr w:type="spellEnd"/>
      <w:r w:rsidR="007756DE">
        <w:rPr>
          <w:rFonts w:ascii="Times New Roman" w:eastAsia="Times New Roman" w:hAnsi="Times New Roman" w:cs="Times New Roman"/>
          <w:snapToGrid w:val="0"/>
          <w:sz w:val="24"/>
          <w:szCs w:val="20"/>
          <w:lang w:eastAsia="pl-PL"/>
        </w:rPr>
        <w:t>. zm.</w:t>
      </w:r>
      <w:r w:rsidRPr="00BD679A">
        <w:rPr>
          <w:rFonts w:ascii="Times New Roman" w:eastAsia="Times New Roman" w:hAnsi="Times New Roman" w:cs="Times New Roman"/>
          <w:snapToGrid w:val="0"/>
          <w:sz w:val="24"/>
          <w:szCs w:val="20"/>
          <w:lang w:eastAsia="pl-PL"/>
        </w:rPr>
        <w:t xml:space="preserve">), </w:t>
      </w:r>
      <w:bookmarkEnd w:id="5"/>
      <w:r w:rsidRPr="00BD679A">
        <w:rPr>
          <w:rFonts w:ascii="Times New Roman" w:eastAsia="Times New Roman" w:hAnsi="Times New Roman" w:cs="Times New Roman"/>
          <w:snapToGrid w:val="0"/>
          <w:sz w:val="24"/>
          <w:szCs w:val="20"/>
          <w:lang w:eastAsia="pl-PL"/>
        </w:rPr>
        <w:t>podatku naliczonego dotyczącego zakupionych towaró</w:t>
      </w:r>
      <w:r w:rsidR="008145DE" w:rsidRPr="00BD679A">
        <w:rPr>
          <w:rFonts w:ascii="Times New Roman" w:eastAsia="Times New Roman" w:hAnsi="Times New Roman" w:cs="Times New Roman"/>
          <w:snapToGrid w:val="0"/>
          <w:sz w:val="24"/>
          <w:szCs w:val="20"/>
          <w:lang w:eastAsia="pl-PL"/>
        </w:rPr>
        <w:t xml:space="preserve">w </w:t>
      </w:r>
      <w:r w:rsidR="008145DE" w:rsidRPr="00BD679A">
        <w:rPr>
          <w:rFonts w:ascii="Times New Roman" w:eastAsia="Times New Roman" w:hAnsi="Times New Roman" w:cs="Times New Roman"/>
          <w:snapToGrid w:val="0"/>
          <w:sz w:val="24"/>
          <w:szCs w:val="20"/>
          <w:lang w:eastAsia="pl-PL"/>
        </w:rPr>
        <w:br/>
      </w:r>
      <w:r w:rsidR="008145DE" w:rsidRPr="00BD679A">
        <w:rPr>
          <w:rFonts w:ascii="Times New Roman" w:eastAsia="Times New Roman" w:hAnsi="Times New Roman" w:cs="Times New Roman"/>
          <w:snapToGrid w:val="0"/>
          <w:sz w:val="24"/>
          <w:szCs w:val="20"/>
          <w:lang w:eastAsia="pl-PL"/>
        </w:rPr>
        <w:lastRenderedPageBreak/>
        <w:t>i usług w ramach przyznanej R</w:t>
      </w:r>
      <w:r w:rsidRPr="00BD679A">
        <w:rPr>
          <w:rFonts w:ascii="Times New Roman" w:eastAsia="Times New Roman" w:hAnsi="Times New Roman" w:cs="Times New Roman"/>
          <w:snapToGrid w:val="0"/>
          <w:sz w:val="24"/>
          <w:szCs w:val="20"/>
          <w:lang w:eastAsia="pl-PL"/>
        </w:rPr>
        <w:t>efundacji, w terminie:</w:t>
      </w:r>
    </w:p>
    <w:p w14:paraId="411FE9E7" w14:textId="2CD6DA7F" w:rsidR="00251AC1" w:rsidRPr="00BD679A" w:rsidRDefault="00251AC1" w:rsidP="00B40B64">
      <w:pPr>
        <w:widowControl w:val="0"/>
        <w:numPr>
          <w:ilvl w:val="0"/>
          <w:numId w:val="36"/>
        </w:numPr>
        <w:tabs>
          <w:tab w:val="left" w:pos="993"/>
        </w:tabs>
        <w:spacing w:after="0" w:line="240" w:lineRule="auto"/>
        <w:ind w:left="1418" w:hanging="425"/>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 xml:space="preserve">90 dni od dnia złożenia przez Wnioskodawcę deklaracji podatkowej dotyczącej podatku od towarów i usług, w której wykazano kwotę podatku naliczonego </w:t>
      </w:r>
      <w:r w:rsidRPr="00BD679A">
        <w:rPr>
          <w:rFonts w:ascii="Times New Roman" w:eastAsia="Times New Roman" w:hAnsi="Times New Roman" w:cs="Times New Roman"/>
          <w:snapToGrid w:val="0"/>
          <w:sz w:val="24"/>
          <w:szCs w:val="20"/>
          <w:lang w:eastAsia="pl-PL"/>
        </w:rPr>
        <w:br/>
        <w:t>z tego tytułu – w przypadku, gdy z deklaracji za dany okres rozliczeniowy wynika kwota podatku podlegająca wpłacie do urzędu skarbowego lub kwota do przeniesienia na następny okres rozliczeniowy,</w:t>
      </w:r>
    </w:p>
    <w:p w14:paraId="005D1FAF" w14:textId="79585942" w:rsidR="00251AC1" w:rsidRPr="00BD679A" w:rsidRDefault="00251AC1" w:rsidP="00B40B64">
      <w:pPr>
        <w:widowControl w:val="0"/>
        <w:numPr>
          <w:ilvl w:val="0"/>
          <w:numId w:val="36"/>
        </w:numPr>
        <w:tabs>
          <w:tab w:val="left" w:pos="993"/>
        </w:tabs>
        <w:spacing w:after="0" w:line="240" w:lineRule="auto"/>
        <w:ind w:left="1418" w:hanging="425"/>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 xml:space="preserve">30 dni od dnia dokonania przez urząd skarbowy zwrotu podatku na rzecz Wnioskodawcy - w przypadku, gdy z deklaracji podatkowej dotyczącej podatku od towarów i usług, w której wykazano kwotę podatku naliczonego </w:t>
      </w:r>
      <w:r w:rsidRPr="00BD679A">
        <w:rPr>
          <w:rFonts w:ascii="Times New Roman" w:eastAsia="Times New Roman" w:hAnsi="Times New Roman" w:cs="Times New Roman"/>
          <w:snapToGrid w:val="0"/>
          <w:sz w:val="24"/>
          <w:szCs w:val="20"/>
          <w:lang w:eastAsia="pl-PL"/>
        </w:rPr>
        <w:br/>
        <w:t>z tego tytułu, za dany okres rozli</w:t>
      </w:r>
      <w:r w:rsidR="00D97027" w:rsidRPr="00BD679A">
        <w:rPr>
          <w:rFonts w:ascii="Times New Roman" w:eastAsia="Times New Roman" w:hAnsi="Times New Roman" w:cs="Times New Roman"/>
          <w:snapToGrid w:val="0"/>
          <w:sz w:val="24"/>
          <w:szCs w:val="20"/>
          <w:lang w:eastAsia="pl-PL"/>
        </w:rPr>
        <w:t>czeniowy wynika kwota do zwrotu;</w:t>
      </w:r>
    </w:p>
    <w:p w14:paraId="608A9C4E" w14:textId="7BA3365C" w:rsidR="0064298B" w:rsidRPr="00BD679A" w:rsidRDefault="00251AC1" w:rsidP="0064298B">
      <w:pPr>
        <w:widowControl w:val="0"/>
        <w:numPr>
          <w:ilvl w:val="0"/>
          <w:numId w:val="12"/>
        </w:numPr>
        <w:tabs>
          <w:tab w:val="left" w:pos="993"/>
        </w:tabs>
        <w:spacing w:after="0" w:line="240" w:lineRule="auto"/>
        <w:ind w:left="993" w:hanging="284"/>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przechowywania dokumentów związanych z udzieloną pomocą publiczną przez okres co najm</w:t>
      </w:r>
      <w:r w:rsidR="00D17E48" w:rsidRPr="00BD679A">
        <w:rPr>
          <w:rFonts w:ascii="Times New Roman" w:eastAsia="Times New Roman" w:hAnsi="Times New Roman" w:cs="Times New Roman"/>
          <w:snapToGrid w:val="0"/>
          <w:sz w:val="24"/>
          <w:szCs w:val="20"/>
          <w:lang w:eastAsia="pl-PL"/>
        </w:rPr>
        <w:t>niej 10 lat od dnia otrzymania R</w:t>
      </w:r>
      <w:r w:rsidRPr="00BD679A">
        <w:rPr>
          <w:rFonts w:ascii="Times New Roman" w:eastAsia="Times New Roman" w:hAnsi="Times New Roman" w:cs="Times New Roman"/>
          <w:snapToGrid w:val="0"/>
          <w:sz w:val="24"/>
          <w:szCs w:val="20"/>
          <w:lang w:eastAsia="pl-PL"/>
        </w:rPr>
        <w:t>efundacji;</w:t>
      </w:r>
    </w:p>
    <w:p w14:paraId="272D0407" w14:textId="258F7FAF" w:rsidR="00024DAB" w:rsidRPr="00BD679A" w:rsidRDefault="00251AC1" w:rsidP="0064298B">
      <w:pPr>
        <w:widowControl w:val="0"/>
        <w:numPr>
          <w:ilvl w:val="0"/>
          <w:numId w:val="12"/>
        </w:numPr>
        <w:tabs>
          <w:tab w:val="left" w:pos="284"/>
          <w:tab w:val="left" w:pos="993"/>
        </w:tabs>
        <w:spacing w:after="0" w:line="240" w:lineRule="auto"/>
        <w:ind w:left="993" w:hanging="284"/>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 xml:space="preserve"> zabezpieczenia zw</w:t>
      </w:r>
      <w:r w:rsidR="00D17E48" w:rsidRPr="00BD679A">
        <w:rPr>
          <w:rFonts w:ascii="Times New Roman" w:eastAsia="Times New Roman" w:hAnsi="Times New Roman" w:cs="Times New Roman"/>
          <w:snapToGrid w:val="0"/>
          <w:sz w:val="24"/>
          <w:szCs w:val="20"/>
          <w:lang w:eastAsia="pl-PL"/>
        </w:rPr>
        <w:t>rotu R</w:t>
      </w:r>
      <w:r w:rsidR="00D97027" w:rsidRPr="00BD679A">
        <w:rPr>
          <w:rFonts w:ascii="Times New Roman" w:eastAsia="Times New Roman" w:hAnsi="Times New Roman" w:cs="Times New Roman"/>
          <w:snapToGrid w:val="0"/>
          <w:sz w:val="24"/>
          <w:szCs w:val="20"/>
          <w:lang w:eastAsia="pl-PL"/>
        </w:rPr>
        <w:t>efundacji – we wskazanej formie;</w:t>
      </w:r>
    </w:p>
    <w:p w14:paraId="62FCA1AA" w14:textId="19E9B2FC" w:rsidR="00251AC1" w:rsidRPr="00BD679A" w:rsidRDefault="00251AC1" w:rsidP="00B40B64">
      <w:pPr>
        <w:widowControl w:val="0"/>
        <w:numPr>
          <w:ilvl w:val="0"/>
          <w:numId w:val="12"/>
        </w:numPr>
        <w:tabs>
          <w:tab w:val="left" w:pos="284"/>
          <w:tab w:val="left" w:pos="993"/>
        </w:tabs>
        <w:spacing w:after="0" w:line="240" w:lineRule="auto"/>
        <w:ind w:left="993" w:hanging="284"/>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nie rozwiązywania stosunku pracy z pracownikiem w drodze wypowiedzenia dokonanego przez Wnioskodawcę bądź na mocy porozumienia stron z przyczyn niedotyczących pracowni</w:t>
      </w:r>
      <w:r w:rsidR="0019320C" w:rsidRPr="00BD679A">
        <w:rPr>
          <w:rFonts w:ascii="Times New Roman" w:eastAsia="Times New Roman" w:hAnsi="Times New Roman" w:cs="Times New Roman"/>
          <w:snapToGrid w:val="0"/>
          <w:sz w:val="24"/>
          <w:szCs w:val="20"/>
          <w:lang w:eastAsia="pl-PL"/>
        </w:rPr>
        <w:t>ków</w:t>
      </w:r>
      <w:r w:rsidRPr="00BD679A">
        <w:rPr>
          <w:rFonts w:ascii="Times New Roman" w:eastAsia="Times New Roman" w:hAnsi="Times New Roman" w:cs="Times New Roman"/>
          <w:snapToGrid w:val="0"/>
          <w:sz w:val="24"/>
          <w:szCs w:val="20"/>
          <w:lang w:eastAsia="pl-PL"/>
        </w:rPr>
        <w:t xml:space="preserve"> </w:t>
      </w:r>
      <w:r w:rsidR="008145DE" w:rsidRPr="00BD679A">
        <w:rPr>
          <w:rFonts w:ascii="Times New Roman" w:eastAsia="Times New Roman" w:hAnsi="Times New Roman" w:cs="Times New Roman"/>
          <w:snapToGrid w:val="0"/>
          <w:sz w:val="24"/>
          <w:szCs w:val="20"/>
          <w:lang w:eastAsia="pl-PL"/>
        </w:rPr>
        <w:t>do dnia wypłaty R</w:t>
      </w:r>
      <w:r w:rsidRPr="00BD679A">
        <w:rPr>
          <w:rFonts w:ascii="Times New Roman" w:eastAsia="Times New Roman" w:hAnsi="Times New Roman" w:cs="Times New Roman"/>
          <w:snapToGrid w:val="0"/>
          <w:sz w:val="24"/>
          <w:szCs w:val="20"/>
          <w:lang w:eastAsia="pl-PL"/>
        </w:rPr>
        <w:t>efundacji</w:t>
      </w:r>
      <w:r w:rsidR="00EB41BE" w:rsidRPr="00BD679A">
        <w:rPr>
          <w:rFonts w:ascii="Times New Roman" w:eastAsia="Times New Roman" w:hAnsi="Times New Roman" w:cs="Times New Roman"/>
          <w:snapToGrid w:val="0"/>
          <w:sz w:val="24"/>
          <w:szCs w:val="20"/>
          <w:lang w:eastAsia="pl-PL"/>
        </w:rPr>
        <w:t xml:space="preserve"> oraz nieobniżania </w:t>
      </w:r>
      <w:r w:rsidR="00EB41BE" w:rsidRPr="00BD679A">
        <w:rPr>
          <w:rFonts w:ascii="Times New Roman" w:eastAsia="Times New Roman" w:hAnsi="Times New Roman" w:cs="Times New Roman"/>
          <w:snapToGrid w:val="0"/>
          <w:sz w:val="24"/>
          <w:szCs w:val="20"/>
          <w:lang w:eastAsia="pl-PL"/>
        </w:rPr>
        <w:br/>
        <w:t>w tym okresie wymiaru czasu pracy pracownika</w:t>
      </w:r>
      <w:r w:rsidR="00127E9F" w:rsidRPr="00BD679A">
        <w:rPr>
          <w:rFonts w:ascii="Times New Roman" w:eastAsia="Times New Roman" w:hAnsi="Times New Roman" w:cs="Times New Roman"/>
          <w:snapToGrid w:val="0"/>
          <w:sz w:val="24"/>
          <w:szCs w:val="20"/>
          <w:lang w:eastAsia="pl-PL"/>
        </w:rPr>
        <w:t>.</w:t>
      </w:r>
      <w:r w:rsidR="00EB41BE" w:rsidRPr="00BD679A">
        <w:rPr>
          <w:rFonts w:ascii="Times New Roman" w:eastAsia="Times New Roman" w:hAnsi="Times New Roman" w:cs="Times New Roman"/>
          <w:snapToGrid w:val="0"/>
          <w:sz w:val="24"/>
          <w:szCs w:val="20"/>
          <w:lang w:eastAsia="pl-PL"/>
        </w:rPr>
        <w:t xml:space="preserve"> </w:t>
      </w:r>
    </w:p>
    <w:p w14:paraId="44F30C94" w14:textId="77777777" w:rsidR="009D0D87" w:rsidRPr="00BD679A" w:rsidRDefault="009D0D87" w:rsidP="009D0D87">
      <w:pPr>
        <w:widowControl w:val="0"/>
        <w:tabs>
          <w:tab w:val="left" w:pos="284"/>
          <w:tab w:val="left" w:pos="993"/>
        </w:tabs>
        <w:spacing w:after="0" w:line="240" w:lineRule="auto"/>
        <w:jc w:val="both"/>
        <w:rPr>
          <w:rFonts w:ascii="Times New Roman" w:eastAsia="Times New Roman" w:hAnsi="Times New Roman" w:cs="Times New Roman"/>
          <w:b/>
          <w:snapToGrid w:val="0"/>
          <w:sz w:val="24"/>
          <w:szCs w:val="20"/>
          <w:lang w:eastAsia="pl-PL"/>
        </w:rPr>
      </w:pPr>
    </w:p>
    <w:p w14:paraId="7D235FA3" w14:textId="77777777" w:rsidR="006C264B" w:rsidRPr="00BD679A" w:rsidRDefault="006C264B" w:rsidP="009D0D87">
      <w:pPr>
        <w:widowControl w:val="0"/>
        <w:tabs>
          <w:tab w:val="left" w:pos="284"/>
          <w:tab w:val="left" w:pos="993"/>
        </w:tabs>
        <w:spacing w:after="0" w:line="240" w:lineRule="auto"/>
        <w:jc w:val="both"/>
        <w:rPr>
          <w:rFonts w:ascii="Times New Roman" w:eastAsia="Times New Roman" w:hAnsi="Times New Roman" w:cs="Times New Roman"/>
          <w:b/>
          <w:snapToGrid w:val="0"/>
          <w:sz w:val="24"/>
          <w:szCs w:val="20"/>
          <w:lang w:eastAsia="pl-PL"/>
        </w:rPr>
      </w:pPr>
    </w:p>
    <w:p w14:paraId="10D2D5B2" w14:textId="6BE8C780" w:rsidR="00251AC1" w:rsidRPr="00BD679A" w:rsidRDefault="00D17E48" w:rsidP="00B40B64">
      <w:pPr>
        <w:widowControl w:val="0"/>
        <w:numPr>
          <w:ilvl w:val="1"/>
          <w:numId w:val="3"/>
        </w:numPr>
        <w:tabs>
          <w:tab w:val="left" w:pos="180"/>
          <w:tab w:val="num" w:pos="426"/>
        </w:tabs>
        <w:spacing w:after="0" w:line="240" w:lineRule="auto"/>
        <w:ind w:left="426" w:hanging="425"/>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Umowa zawiera zobowiązanie U</w:t>
      </w:r>
      <w:r w:rsidR="00251AC1" w:rsidRPr="00BD679A">
        <w:rPr>
          <w:rFonts w:ascii="Times New Roman" w:eastAsia="Times New Roman" w:hAnsi="Times New Roman" w:cs="Times New Roman"/>
          <w:snapToGrid w:val="0"/>
          <w:sz w:val="24"/>
          <w:szCs w:val="20"/>
          <w:lang w:eastAsia="pl-PL"/>
        </w:rPr>
        <w:t>rzędu do:</w:t>
      </w:r>
    </w:p>
    <w:p w14:paraId="035CC677" w14:textId="3A346BD9" w:rsidR="00251AC1" w:rsidRPr="00BD679A" w:rsidRDefault="008145DE" w:rsidP="00B40B64">
      <w:pPr>
        <w:widowControl w:val="0"/>
        <w:numPr>
          <w:ilvl w:val="0"/>
          <w:numId w:val="13"/>
        </w:numPr>
        <w:tabs>
          <w:tab w:val="left" w:pos="180"/>
          <w:tab w:val="num" w:pos="780"/>
        </w:tabs>
        <w:spacing w:after="0" w:line="240" w:lineRule="auto"/>
        <w:ind w:left="993" w:hanging="284"/>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wypłaty R</w:t>
      </w:r>
      <w:r w:rsidR="00251AC1" w:rsidRPr="00BD679A">
        <w:rPr>
          <w:rFonts w:ascii="Times New Roman" w:eastAsia="Times New Roman" w:hAnsi="Times New Roman" w:cs="Times New Roman"/>
          <w:snapToGrid w:val="0"/>
          <w:sz w:val="24"/>
          <w:szCs w:val="20"/>
          <w:lang w:eastAsia="pl-PL"/>
        </w:rPr>
        <w:t xml:space="preserve">efundacji, w terminie do 14 dni od dnia dostarczenia umowy o pracę </w:t>
      </w:r>
      <w:r w:rsidR="008247C9" w:rsidRPr="00BD679A">
        <w:rPr>
          <w:rFonts w:ascii="Times New Roman" w:eastAsia="Times New Roman" w:hAnsi="Times New Roman" w:cs="Times New Roman"/>
          <w:snapToGrid w:val="0"/>
          <w:sz w:val="24"/>
          <w:szCs w:val="20"/>
          <w:lang w:eastAsia="pl-PL"/>
        </w:rPr>
        <w:t xml:space="preserve">skierowanego bezrobotnego lub </w:t>
      </w:r>
      <w:r w:rsidR="00E4728C" w:rsidRPr="00BD679A">
        <w:rPr>
          <w:rFonts w:ascii="Times New Roman" w:eastAsia="Times New Roman" w:hAnsi="Times New Roman" w:cs="Times New Roman"/>
          <w:snapToGrid w:val="0"/>
          <w:sz w:val="24"/>
          <w:szCs w:val="20"/>
          <w:lang w:eastAsia="pl-PL"/>
        </w:rPr>
        <w:t xml:space="preserve">skierowanego </w:t>
      </w:r>
      <w:r w:rsidR="008247C9" w:rsidRPr="00BD679A">
        <w:rPr>
          <w:rFonts w:ascii="Times New Roman" w:eastAsia="Times New Roman" w:hAnsi="Times New Roman" w:cs="Times New Roman"/>
          <w:snapToGrid w:val="0"/>
          <w:sz w:val="24"/>
          <w:szCs w:val="20"/>
          <w:lang w:eastAsia="pl-PL"/>
        </w:rPr>
        <w:t>opiekuna</w:t>
      </w:r>
      <w:r w:rsidR="00251AC1" w:rsidRPr="00BD679A">
        <w:rPr>
          <w:rFonts w:ascii="Times New Roman" w:eastAsia="Times New Roman" w:hAnsi="Times New Roman" w:cs="Times New Roman"/>
          <w:snapToGrid w:val="0"/>
          <w:sz w:val="24"/>
          <w:szCs w:val="20"/>
          <w:lang w:eastAsia="pl-PL"/>
        </w:rPr>
        <w:t xml:space="preserve"> oraz pozos</w:t>
      </w:r>
      <w:r w:rsidR="00E4728C" w:rsidRPr="00BD679A">
        <w:rPr>
          <w:rFonts w:ascii="Times New Roman" w:eastAsia="Times New Roman" w:hAnsi="Times New Roman" w:cs="Times New Roman"/>
          <w:snapToGrid w:val="0"/>
          <w:sz w:val="24"/>
          <w:szCs w:val="20"/>
          <w:lang w:eastAsia="pl-PL"/>
        </w:rPr>
        <w:t xml:space="preserve">tałych dokumentów wymienionych </w:t>
      </w:r>
      <w:r w:rsidR="00251AC1" w:rsidRPr="00BD679A">
        <w:rPr>
          <w:rFonts w:ascii="Times New Roman" w:eastAsia="Times New Roman" w:hAnsi="Times New Roman" w:cs="Times New Roman"/>
          <w:snapToGrid w:val="0"/>
          <w:sz w:val="24"/>
          <w:szCs w:val="20"/>
          <w:lang w:eastAsia="pl-PL"/>
        </w:rPr>
        <w:t>w § 10 ust. 1;</w:t>
      </w:r>
    </w:p>
    <w:p w14:paraId="19366A92" w14:textId="77777777" w:rsidR="00251AC1" w:rsidRPr="00BD679A" w:rsidRDefault="00251AC1" w:rsidP="00BC29D8">
      <w:pPr>
        <w:widowControl w:val="0"/>
        <w:numPr>
          <w:ilvl w:val="0"/>
          <w:numId w:val="13"/>
        </w:numPr>
        <w:tabs>
          <w:tab w:val="left" w:pos="180"/>
        </w:tabs>
        <w:spacing w:after="0" w:line="240" w:lineRule="auto"/>
        <w:ind w:left="993" w:hanging="284"/>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 xml:space="preserve">wydania Wnioskodawcy zaświadczenia o udzielonej pomocy </w:t>
      </w:r>
      <w:r w:rsidRPr="00BD679A">
        <w:rPr>
          <w:rFonts w:ascii="Times New Roman" w:eastAsia="Times New Roman" w:hAnsi="Times New Roman" w:cs="Times New Roman"/>
          <w:i/>
          <w:snapToGrid w:val="0"/>
          <w:sz w:val="24"/>
          <w:szCs w:val="20"/>
          <w:lang w:eastAsia="pl-PL"/>
        </w:rPr>
        <w:t xml:space="preserve">de </w:t>
      </w:r>
      <w:proofErr w:type="spellStart"/>
      <w:r w:rsidRPr="00BD679A">
        <w:rPr>
          <w:rFonts w:ascii="Times New Roman" w:eastAsia="Times New Roman" w:hAnsi="Times New Roman" w:cs="Times New Roman"/>
          <w:i/>
          <w:snapToGrid w:val="0"/>
          <w:sz w:val="24"/>
          <w:szCs w:val="20"/>
          <w:lang w:eastAsia="pl-PL"/>
        </w:rPr>
        <w:t>minimis</w:t>
      </w:r>
      <w:proofErr w:type="spellEnd"/>
      <w:r w:rsidRPr="00BD679A">
        <w:rPr>
          <w:rFonts w:ascii="Times New Roman" w:eastAsia="Times New Roman" w:hAnsi="Times New Roman" w:cs="Times New Roman"/>
          <w:snapToGrid w:val="0"/>
          <w:sz w:val="24"/>
          <w:szCs w:val="20"/>
          <w:lang w:eastAsia="pl-PL"/>
        </w:rPr>
        <w:t>.</w:t>
      </w:r>
    </w:p>
    <w:p w14:paraId="57A32460" w14:textId="1B3B6C86" w:rsidR="00251AC1" w:rsidRPr="00BD679A" w:rsidRDefault="008917E3" w:rsidP="00B40B64">
      <w:pPr>
        <w:widowControl w:val="0"/>
        <w:numPr>
          <w:ilvl w:val="0"/>
          <w:numId w:val="34"/>
        </w:numPr>
        <w:tabs>
          <w:tab w:val="left" w:pos="426"/>
        </w:tabs>
        <w:spacing w:after="0" w:line="240" w:lineRule="auto"/>
        <w:ind w:left="426" w:hanging="426"/>
        <w:jc w:val="both"/>
        <w:rPr>
          <w:rFonts w:ascii="Times New Roman" w:eastAsia="Times New Roman" w:hAnsi="Times New Roman" w:cs="Times New Roman"/>
          <w:b/>
          <w:snapToGrid w:val="0"/>
          <w:sz w:val="24"/>
          <w:szCs w:val="20"/>
          <w:lang w:eastAsia="pl-PL"/>
        </w:rPr>
      </w:pPr>
      <w:bookmarkStart w:id="6" w:name="_Hlk161141768"/>
      <w:r w:rsidRPr="00BD679A">
        <w:rPr>
          <w:rFonts w:ascii="Times New Roman" w:eastAsia="Times New Roman" w:hAnsi="Times New Roman" w:cs="Times New Roman"/>
          <w:b/>
          <w:snapToGrid w:val="0"/>
          <w:sz w:val="24"/>
          <w:szCs w:val="20"/>
          <w:lang w:eastAsia="pl-PL"/>
        </w:rPr>
        <w:t>Na zawarcie U</w:t>
      </w:r>
      <w:r w:rsidR="00251AC1" w:rsidRPr="00BD679A">
        <w:rPr>
          <w:rFonts w:ascii="Times New Roman" w:eastAsia="Times New Roman" w:hAnsi="Times New Roman" w:cs="Times New Roman"/>
          <w:b/>
          <w:snapToGrid w:val="0"/>
          <w:sz w:val="24"/>
          <w:szCs w:val="20"/>
          <w:lang w:eastAsia="pl-PL"/>
        </w:rPr>
        <w:t>mowy przez Wnioskodawcę będącego osobą fizyczną,</w:t>
      </w:r>
      <w:r w:rsidR="0099222A" w:rsidRPr="00BD679A">
        <w:rPr>
          <w:rFonts w:ascii="Times New Roman" w:eastAsia="Times New Roman" w:hAnsi="Times New Roman" w:cs="Times New Roman"/>
          <w:b/>
          <w:snapToGrid w:val="0"/>
          <w:sz w:val="24"/>
          <w:szCs w:val="20"/>
          <w:lang w:eastAsia="pl-PL"/>
        </w:rPr>
        <w:t xml:space="preserve"> </w:t>
      </w:r>
      <w:r w:rsidR="002C71EA" w:rsidRPr="00BD679A">
        <w:rPr>
          <w:rFonts w:ascii="Times New Roman" w:eastAsia="Times New Roman" w:hAnsi="Times New Roman" w:cs="Times New Roman"/>
          <w:b/>
          <w:snapToGrid w:val="0"/>
          <w:sz w:val="24"/>
          <w:szCs w:val="20"/>
          <w:lang w:eastAsia="pl-PL"/>
        </w:rPr>
        <w:t xml:space="preserve">pozostającą </w:t>
      </w:r>
      <w:r w:rsidR="009C2139" w:rsidRPr="00BD679A">
        <w:rPr>
          <w:rFonts w:ascii="Times New Roman" w:eastAsia="Times New Roman" w:hAnsi="Times New Roman" w:cs="Times New Roman"/>
          <w:b/>
          <w:snapToGrid w:val="0"/>
          <w:sz w:val="24"/>
          <w:szCs w:val="20"/>
          <w:lang w:eastAsia="pl-PL"/>
        </w:rPr>
        <w:br/>
      </w:r>
      <w:r w:rsidR="002C71EA" w:rsidRPr="00BD679A">
        <w:rPr>
          <w:rFonts w:ascii="Times New Roman" w:eastAsia="Times New Roman" w:hAnsi="Times New Roman" w:cs="Times New Roman"/>
          <w:b/>
          <w:snapToGrid w:val="0"/>
          <w:sz w:val="24"/>
          <w:szCs w:val="20"/>
          <w:lang w:eastAsia="pl-PL"/>
        </w:rPr>
        <w:t xml:space="preserve">w związku małżeńskim, </w:t>
      </w:r>
      <w:r w:rsidR="00251AC1" w:rsidRPr="00BD679A">
        <w:rPr>
          <w:rFonts w:ascii="Times New Roman" w:eastAsia="Times New Roman" w:hAnsi="Times New Roman" w:cs="Times New Roman"/>
          <w:b/>
          <w:snapToGrid w:val="0"/>
          <w:sz w:val="24"/>
          <w:szCs w:val="20"/>
          <w:lang w:eastAsia="pl-PL"/>
        </w:rPr>
        <w:t xml:space="preserve">w którym panuje wspólność majątkowa małżeńska, zgodę </w:t>
      </w:r>
      <w:r w:rsidR="009C2139" w:rsidRPr="00BD679A">
        <w:rPr>
          <w:rFonts w:ascii="Times New Roman" w:eastAsia="Times New Roman" w:hAnsi="Times New Roman" w:cs="Times New Roman"/>
          <w:b/>
          <w:snapToGrid w:val="0"/>
          <w:sz w:val="24"/>
          <w:szCs w:val="20"/>
          <w:lang w:eastAsia="pl-PL"/>
        </w:rPr>
        <w:br/>
      </w:r>
      <w:r w:rsidR="00251AC1" w:rsidRPr="00BD679A">
        <w:rPr>
          <w:rFonts w:ascii="Times New Roman" w:eastAsia="Times New Roman" w:hAnsi="Times New Roman" w:cs="Times New Roman"/>
          <w:b/>
          <w:snapToGrid w:val="0"/>
          <w:sz w:val="24"/>
          <w:szCs w:val="20"/>
          <w:lang w:eastAsia="pl-PL"/>
        </w:rPr>
        <w:t>w formie pisemnej musi wyrazić jego współmałżonek.</w:t>
      </w:r>
    </w:p>
    <w:p w14:paraId="7AD9B45E" w14:textId="49980B5F" w:rsidR="009051CE" w:rsidRPr="00BD679A" w:rsidRDefault="009051CE" w:rsidP="00B40B64">
      <w:pPr>
        <w:widowControl w:val="0"/>
        <w:numPr>
          <w:ilvl w:val="0"/>
          <w:numId w:val="34"/>
        </w:numPr>
        <w:tabs>
          <w:tab w:val="left" w:pos="426"/>
        </w:tabs>
        <w:spacing w:after="0" w:line="240" w:lineRule="auto"/>
        <w:ind w:left="426" w:hanging="426"/>
        <w:jc w:val="both"/>
        <w:rPr>
          <w:rFonts w:ascii="Times New Roman" w:eastAsia="Times New Roman" w:hAnsi="Times New Roman" w:cs="Times New Roman"/>
          <w:b/>
          <w:snapToGrid w:val="0"/>
          <w:sz w:val="24"/>
          <w:szCs w:val="20"/>
          <w:lang w:eastAsia="pl-PL"/>
        </w:rPr>
      </w:pPr>
      <w:r w:rsidRPr="00BD679A">
        <w:rPr>
          <w:rFonts w:ascii="Times New Roman" w:eastAsia="Times New Roman" w:hAnsi="Times New Roman" w:cs="Times New Roman"/>
          <w:b/>
          <w:snapToGrid w:val="0"/>
          <w:sz w:val="24"/>
          <w:szCs w:val="20"/>
          <w:lang w:eastAsia="pl-PL"/>
        </w:rPr>
        <w:t>Zgoda współmałżonka, o której mowa w ust. 4</w:t>
      </w:r>
      <w:r w:rsidR="002F5522" w:rsidRPr="00BD679A">
        <w:rPr>
          <w:rFonts w:ascii="Times New Roman" w:eastAsia="Times New Roman" w:hAnsi="Times New Roman" w:cs="Times New Roman"/>
          <w:b/>
          <w:snapToGrid w:val="0"/>
          <w:sz w:val="24"/>
          <w:szCs w:val="20"/>
          <w:lang w:eastAsia="pl-PL"/>
        </w:rPr>
        <w:t>,</w:t>
      </w:r>
      <w:r w:rsidRPr="00BD679A">
        <w:rPr>
          <w:rFonts w:ascii="Times New Roman" w:eastAsia="Times New Roman" w:hAnsi="Times New Roman" w:cs="Times New Roman"/>
          <w:b/>
          <w:snapToGrid w:val="0"/>
          <w:sz w:val="24"/>
          <w:szCs w:val="20"/>
          <w:lang w:eastAsia="pl-PL"/>
        </w:rPr>
        <w:t xml:space="preserve"> jest wymagana również w przypadku </w:t>
      </w:r>
      <w:r w:rsidR="002C71EA" w:rsidRPr="00BD679A">
        <w:rPr>
          <w:rFonts w:ascii="Times New Roman" w:eastAsia="Times New Roman" w:hAnsi="Times New Roman" w:cs="Times New Roman"/>
          <w:b/>
          <w:snapToGrid w:val="0"/>
          <w:sz w:val="24"/>
          <w:szCs w:val="20"/>
          <w:lang w:eastAsia="pl-PL"/>
        </w:rPr>
        <w:t xml:space="preserve">gdy Wnioskodawcą jest spółka jawna, w której wspólnikami są osoby fizyczne lub spółka komandytowa, w której </w:t>
      </w:r>
      <w:r w:rsidR="00CE4E59" w:rsidRPr="00BD679A">
        <w:rPr>
          <w:rFonts w:ascii="Times New Roman" w:eastAsia="Times New Roman" w:hAnsi="Times New Roman" w:cs="Times New Roman"/>
          <w:b/>
          <w:snapToGrid w:val="0"/>
          <w:sz w:val="24"/>
          <w:szCs w:val="20"/>
          <w:lang w:eastAsia="pl-PL"/>
        </w:rPr>
        <w:t>komplementariusz</w:t>
      </w:r>
      <w:r w:rsidR="002C71EA" w:rsidRPr="00BD679A">
        <w:rPr>
          <w:rFonts w:ascii="Times New Roman" w:eastAsia="Times New Roman" w:hAnsi="Times New Roman" w:cs="Times New Roman"/>
          <w:b/>
          <w:snapToGrid w:val="0"/>
          <w:sz w:val="24"/>
          <w:szCs w:val="20"/>
          <w:lang w:eastAsia="pl-PL"/>
        </w:rPr>
        <w:t>em</w:t>
      </w:r>
      <w:r w:rsidR="00CE4E59" w:rsidRPr="00BD679A">
        <w:rPr>
          <w:rFonts w:ascii="Times New Roman" w:eastAsia="Times New Roman" w:hAnsi="Times New Roman" w:cs="Times New Roman"/>
          <w:b/>
          <w:snapToGrid w:val="0"/>
          <w:sz w:val="24"/>
          <w:szCs w:val="20"/>
          <w:lang w:eastAsia="pl-PL"/>
        </w:rPr>
        <w:t xml:space="preserve"> </w:t>
      </w:r>
      <w:r w:rsidR="002C71EA" w:rsidRPr="00BD679A">
        <w:rPr>
          <w:rFonts w:ascii="Times New Roman" w:eastAsia="Times New Roman" w:hAnsi="Times New Roman" w:cs="Times New Roman"/>
          <w:b/>
          <w:snapToGrid w:val="0"/>
          <w:sz w:val="24"/>
          <w:szCs w:val="20"/>
          <w:lang w:eastAsia="pl-PL"/>
        </w:rPr>
        <w:t>jest osoba fizyczna</w:t>
      </w:r>
      <w:r w:rsidR="00CE4E59" w:rsidRPr="00BD679A">
        <w:rPr>
          <w:rFonts w:ascii="Times New Roman" w:eastAsia="Times New Roman" w:hAnsi="Times New Roman" w:cs="Times New Roman"/>
          <w:b/>
          <w:snapToGrid w:val="0"/>
          <w:sz w:val="24"/>
          <w:szCs w:val="20"/>
          <w:lang w:eastAsia="pl-PL"/>
        </w:rPr>
        <w:t>.</w:t>
      </w:r>
    </w:p>
    <w:bookmarkEnd w:id="6"/>
    <w:p w14:paraId="28B75FB4" w14:textId="45C0AAC3" w:rsidR="00251AC1" w:rsidRPr="00BD679A" w:rsidRDefault="00251AC1" w:rsidP="00DB776C">
      <w:pPr>
        <w:widowControl w:val="0"/>
        <w:numPr>
          <w:ilvl w:val="0"/>
          <w:numId w:val="34"/>
        </w:numPr>
        <w:tabs>
          <w:tab w:val="left" w:pos="426"/>
        </w:tabs>
        <w:spacing w:after="0" w:line="240" w:lineRule="auto"/>
        <w:ind w:left="426" w:hanging="426"/>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b/>
          <w:snapToGrid w:val="0"/>
          <w:sz w:val="24"/>
          <w:szCs w:val="20"/>
          <w:lang w:eastAsia="pl-PL"/>
        </w:rPr>
        <w:t xml:space="preserve">Umowa </w:t>
      </w:r>
      <w:r w:rsidR="004801FA" w:rsidRPr="00BD679A">
        <w:rPr>
          <w:rFonts w:ascii="Times New Roman" w:eastAsia="Times New Roman" w:hAnsi="Times New Roman" w:cs="Times New Roman"/>
          <w:b/>
          <w:snapToGrid w:val="0"/>
          <w:sz w:val="24"/>
          <w:szCs w:val="20"/>
          <w:lang w:eastAsia="pl-PL"/>
        </w:rPr>
        <w:t>powinna być zawarta</w:t>
      </w:r>
      <w:r w:rsidRPr="00BD679A">
        <w:rPr>
          <w:rFonts w:ascii="Times New Roman" w:eastAsia="Times New Roman" w:hAnsi="Times New Roman" w:cs="Times New Roman"/>
          <w:b/>
          <w:snapToGrid w:val="0"/>
          <w:sz w:val="24"/>
          <w:szCs w:val="20"/>
          <w:lang w:eastAsia="pl-PL"/>
        </w:rPr>
        <w:t xml:space="preserve"> w terminie do 2 miesięcy od dnia otrzymania przez Wnioskodawcę informacji o pozytywnym rozpatrzeniu wniosku</w:t>
      </w:r>
      <w:r w:rsidR="008917E3" w:rsidRPr="00BD679A">
        <w:rPr>
          <w:rFonts w:ascii="Times New Roman" w:eastAsia="Times New Roman" w:hAnsi="Times New Roman" w:cs="Times New Roman"/>
          <w:snapToGrid w:val="0"/>
          <w:sz w:val="24"/>
          <w:szCs w:val="20"/>
          <w:lang w:eastAsia="pl-PL"/>
        </w:rPr>
        <w:t>. Niepodpisanie U</w:t>
      </w:r>
      <w:r w:rsidRPr="00BD679A">
        <w:rPr>
          <w:rFonts w:ascii="Times New Roman" w:eastAsia="Times New Roman" w:hAnsi="Times New Roman" w:cs="Times New Roman"/>
          <w:snapToGrid w:val="0"/>
          <w:sz w:val="24"/>
          <w:szCs w:val="20"/>
          <w:lang w:eastAsia="pl-PL"/>
        </w:rPr>
        <w:t xml:space="preserve">mowy w wyznaczonym terminie </w:t>
      </w:r>
      <w:r w:rsidR="004801FA" w:rsidRPr="00BD679A">
        <w:rPr>
          <w:rFonts w:ascii="Times New Roman" w:eastAsia="Times New Roman" w:hAnsi="Times New Roman" w:cs="Times New Roman"/>
          <w:snapToGrid w:val="0"/>
          <w:sz w:val="24"/>
          <w:szCs w:val="20"/>
          <w:lang w:eastAsia="pl-PL"/>
        </w:rPr>
        <w:t>może zostać potraktowane przez Dyrektora Urzędu jako rezygnacj</w:t>
      </w:r>
      <w:r w:rsidR="00BC0364" w:rsidRPr="00BD679A">
        <w:rPr>
          <w:rFonts w:ascii="Times New Roman" w:eastAsia="Times New Roman" w:hAnsi="Times New Roman" w:cs="Times New Roman"/>
          <w:snapToGrid w:val="0"/>
          <w:sz w:val="24"/>
          <w:szCs w:val="20"/>
          <w:lang w:eastAsia="pl-PL"/>
        </w:rPr>
        <w:t>a</w:t>
      </w:r>
      <w:r w:rsidR="004801FA" w:rsidRPr="00BD679A">
        <w:rPr>
          <w:rFonts w:ascii="Times New Roman" w:eastAsia="Times New Roman" w:hAnsi="Times New Roman" w:cs="Times New Roman"/>
          <w:snapToGrid w:val="0"/>
          <w:sz w:val="24"/>
          <w:szCs w:val="20"/>
          <w:lang w:eastAsia="pl-PL"/>
        </w:rPr>
        <w:t xml:space="preserve"> </w:t>
      </w:r>
      <w:r w:rsidR="008917E3" w:rsidRPr="00BD679A">
        <w:rPr>
          <w:rFonts w:ascii="Times New Roman" w:eastAsia="Times New Roman" w:hAnsi="Times New Roman" w:cs="Times New Roman"/>
          <w:snapToGrid w:val="0"/>
          <w:sz w:val="24"/>
          <w:szCs w:val="20"/>
          <w:lang w:eastAsia="pl-PL"/>
        </w:rPr>
        <w:t>z ubiegania się o R</w:t>
      </w:r>
      <w:r w:rsidRPr="00BD679A">
        <w:rPr>
          <w:rFonts w:ascii="Times New Roman" w:eastAsia="Times New Roman" w:hAnsi="Times New Roman" w:cs="Times New Roman"/>
          <w:snapToGrid w:val="0"/>
          <w:sz w:val="24"/>
          <w:szCs w:val="20"/>
          <w:lang w:eastAsia="pl-PL"/>
        </w:rPr>
        <w:t>efundację.</w:t>
      </w:r>
    </w:p>
    <w:p w14:paraId="1DDF344A" w14:textId="77777777" w:rsidR="00251AC1" w:rsidRPr="00BD679A" w:rsidRDefault="00251AC1" w:rsidP="00DB776C">
      <w:pPr>
        <w:widowControl w:val="0"/>
        <w:tabs>
          <w:tab w:val="left" w:pos="426"/>
        </w:tabs>
        <w:spacing w:after="0" w:line="240" w:lineRule="auto"/>
        <w:ind w:left="426"/>
        <w:jc w:val="both"/>
        <w:rPr>
          <w:rFonts w:ascii="Times New Roman" w:eastAsia="Times New Roman" w:hAnsi="Times New Roman" w:cs="Times New Roman"/>
          <w:b/>
          <w:snapToGrid w:val="0"/>
          <w:spacing w:val="-5"/>
          <w:sz w:val="24"/>
          <w:szCs w:val="24"/>
          <w:lang w:eastAsia="pl-PL"/>
        </w:rPr>
      </w:pPr>
    </w:p>
    <w:p w14:paraId="16E5C1B1" w14:textId="2B72538B" w:rsidR="00251AC1" w:rsidRPr="00BD679A" w:rsidRDefault="00251AC1" w:rsidP="00B40B64">
      <w:pPr>
        <w:widowControl w:val="0"/>
        <w:shd w:val="clear" w:color="auto" w:fill="FFFFFF"/>
        <w:spacing w:after="0" w:line="240" w:lineRule="auto"/>
        <w:jc w:val="center"/>
        <w:rPr>
          <w:rFonts w:ascii="Times New Roman" w:eastAsia="Times New Roman" w:hAnsi="Times New Roman" w:cs="Times New Roman"/>
          <w:b/>
          <w:snapToGrid w:val="0"/>
          <w:spacing w:val="-5"/>
          <w:sz w:val="24"/>
          <w:szCs w:val="20"/>
          <w:lang w:eastAsia="pl-PL"/>
        </w:rPr>
      </w:pPr>
      <w:r w:rsidRPr="00BD679A">
        <w:rPr>
          <w:rFonts w:ascii="Times New Roman" w:eastAsia="Times New Roman" w:hAnsi="Times New Roman" w:cs="Times New Roman"/>
          <w:b/>
          <w:snapToGrid w:val="0"/>
          <w:spacing w:val="-5"/>
          <w:sz w:val="24"/>
          <w:szCs w:val="20"/>
          <w:lang w:eastAsia="pl-PL"/>
        </w:rPr>
        <w:t>§ 10</w:t>
      </w:r>
    </w:p>
    <w:p w14:paraId="07446FBB" w14:textId="77777777" w:rsidR="00251AC1" w:rsidRPr="00BD679A" w:rsidRDefault="00251AC1" w:rsidP="00B40B64">
      <w:pPr>
        <w:widowControl w:val="0"/>
        <w:shd w:val="clear" w:color="auto" w:fill="FFFFFF"/>
        <w:spacing w:after="0" w:line="240" w:lineRule="auto"/>
        <w:jc w:val="both"/>
        <w:rPr>
          <w:rFonts w:ascii="Times New Roman" w:eastAsia="Times New Roman" w:hAnsi="Times New Roman" w:cs="Times New Roman"/>
          <w:b/>
          <w:snapToGrid w:val="0"/>
          <w:spacing w:val="-5"/>
          <w:sz w:val="24"/>
          <w:szCs w:val="24"/>
          <w:lang w:eastAsia="pl-PL"/>
        </w:rPr>
      </w:pPr>
    </w:p>
    <w:p w14:paraId="677F16E6" w14:textId="7BC65218" w:rsidR="00251AC1" w:rsidRPr="00BD679A" w:rsidRDefault="008145DE" w:rsidP="00B40B64">
      <w:pPr>
        <w:widowControl w:val="0"/>
        <w:numPr>
          <w:ilvl w:val="0"/>
          <w:numId w:val="18"/>
        </w:numPr>
        <w:shd w:val="clear" w:color="auto" w:fill="FFFFFF"/>
        <w:spacing w:after="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Wypłata R</w:t>
      </w:r>
      <w:r w:rsidR="00251AC1" w:rsidRPr="00BD679A">
        <w:rPr>
          <w:rFonts w:ascii="Times New Roman" w:eastAsia="Times New Roman" w:hAnsi="Times New Roman" w:cs="Times New Roman"/>
          <w:snapToGrid w:val="0"/>
          <w:sz w:val="24"/>
          <w:szCs w:val="20"/>
          <w:lang w:eastAsia="pl-PL"/>
        </w:rPr>
        <w:t>efundacji nastąpi po uprzednim:</w:t>
      </w:r>
    </w:p>
    <w:p w14:paraId="119E57B7" w14:textId="0D221167" w:rsidR="00251AC1" w:rsidRPr="00BD679A" w:rsidRDefault="00251AC1" w:rsidP="00B40B64">
      <w:pPr>
        <w:widowControl w:val="0"/>
        <w:numPr>
          <w:ilvl w:val="0"/>
          <w:numId w:val="29"/>
        </w:numPr>
        <w:shd w:val="clear" w:color="auto" w:fill="FFFFFF"/>
        <w:spacing w:after="0" w:line="240" w:lineRule="auto"/>
        <w:jc w:val="both"/>
        <w:rPr>
          <w:rFonts w:ascii="Times New Roman" w:eastAsia="Times New Roman" w:hAnsi="Times New Roman" w:cs="Times New Roman"/>
          <w:strike/>
          <w:snapToGrid w:val="0"/>
          <w:sz w:val="24"/>
          <w:szCs w:val="20"/>
          <w:lang w:eastAsia="pl-PL"/>
        </w:rPr>
      </w:pPr>
      <w:r w:rsidRPr="00BD679A">
        <w:rPr>
          <w:rFonts w:ascii="Times New Roman" w:eastAsia="Times New Roman" w:hAnsi="Times New Roman" w:cs="Times New Roman"/>
          <w:snapToGrid w:val="0"/>
          <w:sz w:val="24"/>
          <w:szCs w:val="20"/>
          <w:lang w:eastAsia="pl-PL"/>
        </w:rPr>
        <w:t xml:space="preserve">przedłożeniu Dyrektorowi Urzędu rozliczenia zawierającego zestawienie kwot </w:t>
      </w:r>
      <w:r w:rsidR="008917E3" w:rsidRPr="00BD679A">
        <w:rPr>
          <w:rFonts w:ascii="Times New Roman" w:eastAsia="Times New Roman" w:hAnsi="Times New Roman" w:cs="Times New Roman"/>
          <w:snapToGrid w:val="0"/>
          <w:sz w:val="24"/>
          <w:szCs w:val="20"/>
          <w:lang w:eastAsia="pl-PL"/>
        </w:rPr>
        <w:t>wydatkowanych od dnia zawarcia U</w:t>
      </w:r>
      <w:r w:rsidRPr="00BD679A">
        <w:rPr>
          <w:rFonts w:ascii="Times New Roman" w:eastAsia="Times New Roman" w:hAnsi="Times New Roman" w:cs="Times New Roman"/>
          <w:snapToGrid w:val="0"/>
          <w:sz w:val="24"/>
          <w:szCs w:val="20"/>
          <w:lang w:eastAsia="pl-PL"/>
        </w:rPr>
        <w:t xml:space="preserve">mowy na poszczególne wydatki ujęte w szczegółowej specyfikacji, o której mowa w § 4 pkt 6 oraz wydatków poniesionych w ramach wkładu własnego. Zestawienie nie może zawierać wydatków, na których finansowanie Wnioskodawca otrzymał wcześniej środki publiczne. W rozliczeniu wykazywane są kwoty wydatków z uwzględnieniem podatku VAT od towarów </w:t>
      </w:r>
      <w:r w:rsidRPr="00BD679A">
        <w:rPr>
          <w:rFonts w:ascii="Times New Roman" w:eastAsia="Times New Roman" w:hAnsi="Times New Roman" w:cs="Times New Roman"/>
          <w:snapToGrid w:val="0"/>
          <w:sz w:val="24"/>
          <w:szCs w:val="20"/>
          <w:lang w:eastAsia="pl-PL"/>
        </w:rPr>
        <w:br/>
        <w:t xml:space="preserve">i usług; rozliczenie zawiera informację, czy Wnioskodawcy przysługuje prawo do obniżenia kwoty podatku należnego o kwotę podatku naliczonego zawartego </w:t>
      </w:r>
      <w:r w:rsidRPr="00BD679A">
        <w:rPr>
          <w:rFonts w:ascii="Times New Roman" w:eastAsia="Times New Roman" w:hAnsi="Times New Roman" w:cs="Times New Roman"/>
          <w:snapToGrid w:val="0"/>
          <w:sz w:val="24"/>
          <w:szCs w:val="20"/>
          <w:lang w:eastAsia="pl-PL"/>
        </w:rPr>
        <w:br/>
        <w:t>w wykazywanych wydatkach lub prawo do zwrotu podatku naliczonego;</w:t>
      </w:r>
    </w:p>
    <w:p w14:paraId="0297B903" w14:textId="46765794" w:rsidR="00251AC1" w:rsidRPr="00BD679A" w:rsidRDefault="00251AC1" w:rsidP="00B40B64">
      <w:pPr>
        <w:widowControl w:val="0"/>
        <w:numPr>
          <w:ilvl w:val="0"/>
          <w:numId w:val="29"/>
        </w:numPr>
        <w:shd w:val="clear" w:color="auto" w:fill="FFFFFF"/>
        <w:spacing w:after="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 xml:space="preserve">udokumentowaniu wkładu własnego oraz </w:t>
      </w:r>
      <w:r w:rsidR="00D97027" w:rsidRPr="00BD679A">
        <w:rPr>
          <w:rFonts w:ascii="Times New Roman" w:eastAsia="Times New Roman" w:hAnsi="Times New Roman" w:cs="Times New Roman"/>
          <w:b/>
          <w:snapToGrid w:val="0"/>
          <w:sz w:val="24"/>
          <w:szCs w:val="20"/>
          <w:u w:val="single"/>
          <w:lang w:eastAsia="pl-PL"/>
        </w:rPr>
        <w:t>poniesionych od dnia zawarcia U</w:t>
      </w:r>
      <w:r w:rsidRPr="00BD679A">
        <w:rPr>
          <w:rFonts w:ascii="Times New Roman" w:eastAsia="Times New Roman" w:hAnsi="Times New Roman" w:cs="Times New Roman"/>
          <w:b/>
          <w:snapToGrid w:val="0"/>
          <w:sz w:val="24"/>
          <w:szCs w:val="20"/>
          <w:u w:val="single"/>
          <w:lang w:eastAsia="pl-PL"/>
        </w:rPr>
        <w:t>mowy</w:t>
      </w:r>
      <w:r w:rsidRPr="00BD679A">
        <w:rPr>
          <w:rFonts w:ascii="Times New Roman" w:eastAsia="Times New Roman" w:hAnsi="Times New Roman" w:cs="Times New Roman"/>
          <w:b/>
          <w:snapToGrid w:val="0"/>
          <w:sz w:val="24"/>
          <w:szCs w:val="20"/>
          <w:lang w:eastAsia="pl-PL"/>
        </w:rPr>
        <w:t xml:space="preserve"> </w:t>
      </w:r>
      <w:r w:rsidRPr="00BD679A">
        <w:rPr>
          <w:rFonts w:ascii="Times New Roman" w:eastAsia="Times New Roman" w:hAnsi="Times New Roman" w:cs="Times New Roman"/>
          <w:snapToGrid w:val="0"/>
          <w:sz w:val="24"/>
          <w:szCs w:val="20"/>
          <w:lang w:eastAsia="pl-PL"/>
        </w:rPr>
        <w:t xml:space="preserve">wydatków (przez poniesienie wydatków rozumie się zarówno zakup, jak i zapłatę), </w:t>
      </w:r>
      <w:r w:rsidRPr="00BD679A">
        <w:rPr>
          <w:rFonts w:ascii="Times New Roman" w:eastAsia="Times New Roman" w:hAnsi="Times New Roman" w:cs="Times New Roman"/>
          <w:snapToGrid w:val="0"/>
          <w:sz w:val="24"/>
          <w:szCs w:val="20"/>
          <w:lang w:eastAsia="pl-PL"/>
        </w:rPr>
        <w:br/>
        <w:t>w tym:</w:t>
      </w:r>
    </w:p>
    <w:p w14:paraId="11A15E0B" w14:textId="77777777" w:rsidR="00251AC1" w:rsidRPr="00BD679A" w:rsidRDefault="00251AC1" w:rsidP="00B40B64">
      <w:pPr>
        <w:widowControl w:val="0"/>
        <w:numPr>
          <w:ilvl w:val="0"/>
          <w:numId w:val="30"/>
        </w:numPr>
        <w:shd w:val="clear" w:color="auto" w:fill="FFFFFF"/>
        <w:spacing w:after="0" w:line="240" w:lineRule="auto"/>
        <w:jc w:val="both"/>
        <w:rPr>
          <w:rFonts w:ascii="Times New Roman" w:eastAsia="Times New Roman" w:hAnsi="Times New Roman" w:cs="Times New Roman"/>
          <w:snapToGrid w:val="0"/>
          <w:sz w:val="24"/>
          <w:szCs w:val="24"/>
          <w:lang w:eastAsia="pl-PL"/>
        </w:rPr>
      </w:pPr>
      <w:r w:rsidRPr="00BD679A">
        <w:rPr>
          <w:rFonts w:ascii="Times New Roman" w:eastAsia="Times New Roman" w:hAnsi="Times New Roman" w:cs="Times New Roman"/>
          <w:snapToGrid w:val="0"/>
          <w:sz w:val="24"/>
          <w:szCs w:val="24"/>
          <w:lang w:eastAsia="pl-PL"/>
        </w:rPr>
        <w:t>czytelnych kserokopii wraz z oryginałami do wglądu faktur VAT lub rachunków imiennych. W przypadku, gdy nazwa zakupionego towaru zastąpiona jest symbolem, na odwrocie dokumentu należy sporządzić opis symbolu tak, aby jednoznacznie można było scharakteryzować poniesiony wydatek,</w:t>
      </w:r>
    </w:p>
    <w:p w14:paraId="76A17714" w14:textId="784D7641" w:rsidR="00251AC1" w:rsidRPr="00BD679A" w:rsidRDefault="00251AC1" w:rsidP="00B40B64">
      <w:pPr>
        <w:widowControl w:val="0"/>
        <w:numPr>
          <w:ilvl w:val="0"/>
          <w:numId w:val="30"/>
        </w:numPr>
        <w:shd w:val="clear" w:color="auto" w:fill="FFFFFF"/>
        <w:spacing w:after="0" w:line="240" w:lineRule="auto"/>
        <w:jc w:val="both"/>
        <w:rPr>
          <w:rFonts w:ascii="Times New Roman" w:eastAsia="Times New Roman" w:hAnsi="Times New Roman" w:cs="Times New Roman"/>
          <w:snapToGrid w:val="0"/>
          <w:sz w:val="24"/>
          <w:szCs w:val="24"/>
          <w:lang w:eastAsia="pl-PL"/>
        </w:rPr>
      </w:pPr>
      <w:r w:rsidRPr="00BD679A">
        <w:rPr>
          <w:rFonts w:ascii="Times New Roman" w:eastAsia="Times New Roman" w:hAnsi="Times New Roman" w:cs="Times New Roman"/>
          <w:snapToGrid w:val="0"/>
          <w:sz w:val="24"/>
          <w:szCs w:val="24"/>
          <w:lang w:eastAsia="pl-PL"/>
        </w:rPr>
        <w:t xml:space="preserve">czytelnych kserokopii wraz z oryginałami </w:t>
      </w:r>
      <w:r w:rsidR="003C2794" w:rsidRPr="00BD679A">
        <w:rPr>
          <w:rFonts w:ascii="Times New Roman" w:eastAsia="Times New Roman" w:hAnsi="Times New Roman" w:cs="Times New Roman"/>
          <w:snapToGrid w:val="0"/>
          <w:sz w:val="24"/>
          <w:szCs w:val="24"/>
          <w:lang w:eastAsia="pl-PL"/>
        </w:rPr>
        <w:t xml:space="preserve">do wglądu umów cywilnoprawnych. </w:t>
      </w:r>
      <w:r w:rsidRPr="00BD679A">
        <w:rPr>
          <w:rFonts w:ascii="Times New Roman" w:eastAsia="Times New Roman" w:hAnsi="Times New Roman" w:cs="Times New Roman"/>
          <w:snapToGrid w:val="0"/>
          <w:sz w:val="24"/>
          <w:szCs w:val="24"/>
          <w:lang w:eastAsia="pl-PL"/>
        </w:rPr>
        <w:t xml:space="preserve">Zakupy dokonywane na podstawie umów cywilnoprawnych wymagają uprzedniej </w:t>
      </w:r>
      <w:r w:rsidRPr="00BD679A">
        <w:rPr>
          <w:rFonts w:ascii="Times New Roman" w:eastAsia="Times New Roman" w:hAnsi="Times New Roman" w:cs="Times New Roman"/>
          <w:snapToGrid w:val="0"/>
          <w:sz w:val="24"/>
          <w:szCs w:val="24"/>
          <w:lang w:eastAsia="pl-PL"/>
        </w:rPr>
        <w:lastRenderedPageBreak/>
        <w:t>zgody Dyrektora Urzędu uzyskanej na pisemny wniosek zawierający uzasadnienie. Wydatki dokonane na podstawie umów cywilnoprawnych mogą zostać uwzględnione, gdy ich wartość przekracza 1000 zł. Do umowy należy dołączyć kserokopię deklaracji PCC-3 wraz z potwi</w:t>
      </w:r>
      <w:r w:rsidR="008917E3" w:rsidRPr="00BD679A">
        <w:rPr>
          <w:rFonts w:ascii="Times New Roman" w:eastAsia="Times New Roman" w:hAnsi="Times New Roman" w:cs="Times New Roman"/>
          <w:snapToGrid w:val="0"/>
          <w:sz w:val="24"/>
          <w:szCs w:val="24"/>
          <w:lang w:eastAsia="pl-PL"/>
        </w:rPr>
        <w:t>erdzeniem złożenia w u</w:t>
      </w:r>
      <w:r w:rsidRPr="00BD679A">
        <w:rPr>
          <w:rFonts w:ascii="Times New Roman" w:eastAsia="Times New Roman" w:hAnsi="Times New Roman" w:cs="Times New Roman"/>
          <w:snapToGrid w:val="0"/>
          <w:sz w:val="24"/>
          <w:szCs w:val="24"/>
          <w:lang w:eastAsia="pl-PL"/>
        </w:rPr>
        <w:t xml:space="preserve">rzędzie Skarbowym oraz dowodu wpłaty podatku od czynności cywilnoprawnych, </w:t>
      </w:r>
    </w:p>
    <w:p w14:paraId="2B623C1E" w14:textId="77777777" w:rsidR="000B1B5C" w:rsidRPr="00BD679A" w:rsidRDefault="000B1B5C" w:rsidP="00B40B64">
      <w:pPr>
        <w:widowControl w:val="0"/>
        <w:numPr>
          <w:ilvl w:val="0"/>
          <w:numId w:val="30"/>
        </w:numPr>
        <w:shd w:val="clear" w:color="auto" w:fill="FFFFFF"/>
        <w:spacing w:after="0" w:line="240" w:lineRule="auto"/>
        <w:jc w:val="both"/>
        <w:rPr>
          <w:rFonts w:ascii="Times New Roman" w:eastAsia="Times New Roman" w:hAnsi="Times New Roman" w:cs="Times New Roman"/>
          <w:snapToGrid w:val="0"/>
          <w:sz w:val="24"/>
          <w:szCs w:val="24"/>
          <w:lang w:eastAsia="pl-PL"/>
        </w:rPr>
      </w:pPr>
      <w:r w:rsidRPr="00BD679A">
        <w:rPr>
          <w:rFonts w:ascii="Times New Roman" w:eastAsia="Times New Roman" w:hAnsi="Times New Roman" w:cs="Times New Roman"/>
          <w:snapToGrid w:val="0"/>
          <w:sz w:val="24"/>
          <w:szCs w:val="24"/>
          <w:lang w:eastAsia="pl-PL"/>
        </w:rPr>
        <w:t>innych dowodów potwierdzających w sposób wiarygodny, zgodnie z obowiązującymi przepisami prawa, poniesienie określonych wydatków</w:t>
      </w:r>
      <w:r w:rsidR="00251AC1" w:rsidRPr="00BD679A">
        <w:rPr>
          <w:rFonts w:ascii="Times New Roman" w:eastAsia="Times New Roman" w:hAnsi="Times New Roman" w:cs="Times New Roman"/>
          <w:snapToGrid w:val="0"/>
          <w:sz w:val="24"/>
          <w:szCs w:val="24"/>
          <w:lang w:eastAsia="pl-PL"/>
        </w:rPr>
        <w:t>,</w:t>
      </w:r>
    </w:p>
    <w:p w14:paraId="72A91C7E" w14:textId="77777777" w:rsidR="00251AC1" w:rsidRPr="00BD679A" w:rsidRDefault="00251AC1" w:rsidP="00B40B64">
      <w:pPr>
        <w:widowControl w:val="0"/>
        <w:numPr>
          <w:ilvl w:val="0"/>
          <w:numId w:val="30"/>
        </w:numPr>
        <w:shd w:val="clear" w:color="auto" w:fill="FFFFFF"/>
        <w:spacing w:after="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4"/>
          <w:lang w:eastAsia="pl-PL"/>
        </w:rPr>
        <w:t>w przypadku dokonania zakupów w formie bezgotówkowej, tj. przelewem, za pobraniem lub za zaliczeniem pocztowym -</w:t>
      </w:r>
      <w:r w:rsidRPr="00BD679A">
        <w:rPr>
          <w:rFonts w:ascii="Times New Roman" w:eastAsia="Times New Roman" w:hAnsi="Times New Roman" w:cs="Times New Roman"/>
          <w:snapToGrid w:val="0"/>
          <w:sz w:val="24"/>
          <w:szCs w:val="20"/>
          <w:lang w:eastAsia="pl-PL"/>
        </w:rPr>
        <w:t xml:space="preserve"> dodatkowo dokument potwierdzający poniesienie wydatku i jego datę,</w:t>
      </w:r>
    </w:p>
    <w:p w14:paraId="409B5845" w14:textId="3E1C4E4C" w:rsidR="0064298B" w:rsidRPr="00BD679A" w:rsidRDefault="00251AC1" w:rsidP="0064298B">
      <w:pPr>
        <w:widowControl w:val="0"/>
        <w:numPr>
          <w:ilvl w:val="0"/>
          <w:numId w:val="30"/>
        </w:numPr>
        <w:shd w:val="clear" w:color="auto" w:fill="FFFFFF"/>
        <w:spacing w:after="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 xml:space="preserve">gdy w/w dokumenty są sporządzone w języku obcym </w:t>
      </w:r>
      <w:r w:rsidR="00CC03F5" w:rsidRPr="00BD679A">
        <w:rPr>
          <w:rFonts w:ascii="Times New Roman" w:eastAsia="Times New Roman" w:hAnsi="Times New Roman" w:cs="Times New Roman"/>
          <w:snapToGrid w:val="0"/>
          <w:sz w:val="24"/>
          <w:szCs w:val="20"/>
          <w:lang w:eastAsia="pl-PL"/>
        </w:rPr>
        <w:t>Urząd może wezwać do ich tłumaczenia dokonanego przez tłumacza przysięg</w:t>
      </w:r>
      <w:r w:rsidR="008917E3" w:rsidRPr="00BD679A">
        <w:rPr>
          <w:rFonts w:ascii="Times New Roman" w:eastAsia="Times New Roman" w:hAnsi="Times New Roman" w:cs="Times New Roman"/>
          <w:snapToGrid w:val="0"/>
          <w:sz w:val="24"/>
          <w:szCs w:val="20"/>
          <w:lang w:eastAsia="pl-PL"/>
        </w:rPr>
        <w:t>łego (koszt tłumaczenia ponosi W</w:t>
      </w:r>
      <w:r w:rsidR="00CC03F5" w:rsidRPr="00BD679A">
        <w:rPr>
          <w:rFonts w:ascii="Times New Roman" w:eastAsia="Times New Roman" w:hAnsi="Times New Roman" w:cs="Times New Roman"/>
          <w:snapToGrid w:val="0"/>
          <w:sz w:val="24"/>
          <w:szCs w:val="20"/>
          <w:lang w:eastAsia="pl-PL"/>
        </w:rPr>
        <w:t>nioskodawca);</w:t>
      </w:r>
    </w:p>
    <w:p w14:paraId="30FA2D16" w14:textId="488BB2AE" w:rsidR="00024DAB" w:rsidRPr="00BD679A" w:rsidRDefault="00251AC1" w:rsidP="0064298B">
      <w:pPr>
        <w:widowControl w:val="0"/>
        <w:numPr>
          <w:ilvl w:val="0"/>
          <w:numId w:val="29"/>
        </w:numPr>
        <w:shd w:val="clear" w:color="auto" w:fill="FFFFFF"/>
        <w:spacing w:after="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 xml:space="preserve">stwierdzeniu przez Dyrektora Urzędu, przed skierowaniem </w:t>
      </w:r>
      <w:r w:rsidR="008247C9" w:rsidRPr="00BD679A">
        <w:rPr>
          <w:rFonts w:ascii="Times New Roman" w:eastAsia="Times New Roman" w:hAnsi="Times New Roman" w:cs="Times New Roman"/>
          <w:snapToGrid w:val="0"/>
          <w:sz w:val="24"/>
          <w:szCs w:val="20"/>
          <w:lang w:eastAsia="pl-PL"/>
        </w:rPr>
        <w:t>bezrobotnego lub opiekuna</w:t>
      </w:r>
      <w:r w:rsidRPr="00BD679A">
        <w:rPr>
          <w:rFonts w:ascii="Times New Roman" w:eastAsia="Times New Roman" w:hAnsi="Times New Roman" w:cs="Times New Roman"/>
          <w:snapToGrid w:val="0"/>
          <w:sz w:val="24"/>
          <w:szCs w:val="20"/>
          <w:lang w:eastAsia="pl-PL"/>
        </w:rPr>
        <w:t>, utworzenia stanowiska pracy, jego wyposażenia lub doposażenia, na podstawie protokołu z wizyty monitorującej przeprowadzonej w miejscu jego utworzenia;</w:t>
      </w:r>
    </w:p>
    <w:p w14:paraId="712B24FC" w14:textId="7458BC2E" w:rsidR="00251AC1" w:rsidRPr="00BD679A" w:rsidRDefault="00251AC1" w:rsidP="00B40B64">
      <w:pPr>
        <w:widowControl w:val="0"/>
        <w:numPr>
          <w:ilvl w:val="0"/>
          <w:numId w:val="29"/>
        </w:numPr>
        <w:shd w:val="clear" w:color="auto" w:fill="FFFFFF"/>
        <w:spacing w:after="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 xml:space="preserve">zatrudnieniu na utworzonym stanowisku pracy </w:t>
      </w:r>
      <w:r w:rsidR="00494995" w:rsidRPr="00BD679A">
        <w:rPr>
          <w:rFonts w:ascii="Times New Roman" w:eastAsia="Times New Roman" w:hAnsi="Times New Roman" w:cs="Times New Roman"/>
          <w:snapToGrid w:val="0"/>
          <w:sz w:val="24"/>
          <w:szCs w:val="20"/>
          <w:lang w:eastAsia="pl-PL"/>
        </w:rPr>
        <w:t>s</w:t>
      </w:r>
      <w:r w:rsidR="008247C9" w:rsidRPr="00BD679A">
        <w:rPr>
          <w:rFonts w:ascii="Times New Roman" w:eastAsia="Times New Roman" w:hAnsi="Times New Roman" w:cs="Times New Roman"/>
          <w:snapToGrid w:val="0"/>
          <w:sz w:val="24"/>
          <w:szCs w:val="20"/>
          <w:lang w:eastAsia="pl-PL"/>
        </w:rPr>
        <w:t xml:space="preserve">kierowanego bezrobotnego lub </w:t>
      </w:r>
      <w:r w:rsidR="00E4728C" w:rsidRPr="00BD679A">
        <w:rPr>
          <w:rFonts w:ascii="Times New Roman" w:eastAsia="Times New Roman" w:hAnsi="Times New Roman" w:cs="Times New Roman"/>
          <w:snapToGrid w:val="0"/>
          <w:sz w:val="24"/>
          <w:szCs w:val="20"/>
          <w:lang w:eastAsia="pl-PL"/>
        </w:rPr>
        <w:t xml:space="preserve">skierowanego </w:t>
      </w:r>
      <w:r w:rsidR="008247C9" w:rsidRPr="00BD679A">
        <w:rPr>
          <w:rFonts w:ascii="Times New Roman" w:eastAsia="Times New Roman" w:hAnsi="Times New Roman" w:cs="Times New Roman"/>
          <w:snapToGrid w:val="0"/>
          <w:sz w:val="24"/>
          <w:szCs w:val="20"/>
          <w:lang w:eastAsia="pl-PL"/>
        </w:rPr>
        <w:t>opiekuna</w:t>
      </w:r>
      <w:r w:rsidR="000B1B5C" w:rsidRPr="00BD679A">
        <w:rPr>
          <w:rFonts w:ascii="Times New Roman" w:eastAsia="Times New Roman" w:hAnsi="Times New Roman" w:cs="Times New Roman"/>
          <w:snapToGrid w:val="0"/>
          <w:sz w:val="24"/>
          <w:szCs w:val="20"/>
          <w:lang w:eastAsia="pl-PL"/>
        </w:rPr>
        <w:t xml:space="preserve"> </w:t>
      </w:r>
      <w:r w:rsidRPr="00BD679A">
        <w:rPr>
          <w:rFonts w:ascii="Times New Roman" w:eastAsia="Times New Roman" w:hAnsi="Times New Roman" w:cs="Times New Roman"/>
          <w:snapToGrid w:val="0"/>
          <w:sz w:val="24"/>
          <w:szCs w:val="20"/>
          <w:lang w:eastAsia="pl-PL"/>
        </w:rPr>
        <w:t>oraz potwierdzeniu tego faktu poprzez złożenie potwierdzon</w:t>
      </w:r>
      <w:r w:rsidR="002B5683" w:rsidRPr="00BD679A">
        <w:rPr>
          <w:rFonts w:ascii="Times New Roman" w:eastAsia="Times New Roman" w:hAnsi="Times New Roman" w:cs="Times New Roman"/>
          <w:snapToGrid w:val="0"/>
          <w:sz w:val="24"/>
          <w:szCs w:val="20"/>
          <w:lang w:eastAsia="pl-PL"/>
        </w:rPr>
        <w:t>ej</w:t>
      </w:r>
      <w:r w:rsidRPr="00BD679A">
        <w:rPr>
          <w:rFonts w:ascii="Times New Roman" w:eastAsia="Times New Roman" w:hAnsi="Times New Roman" w:cs="Times New Roman"/>
          <w:snapToGrid w:val="0"/>
          <w:sz w:val="24"/>
          <w:szCs w:val="20"/>
          <w:lang w:eastAsia="pl-PL"/>
        </w:rPr>
        <w:t xml:space="preserve"> za zgodność z oryginałem kserokopii umowy o pracę</w:t>
      </w:r>
      <w:r w:rsidR="00E85713" w:rsidRPr="00BD679A">
        <w:rPr>
          <w:rFonts w:ascii="Times New Roman" w:eastAsia="Times New Roman" w:hAnsi="Times New Roman" w:cs="Times New Roman"/>
          <w:snapToGrid w:val="0"/>
          <w:sz w:val="24"/>
          <w:szCs w:val="20"/>
          <w:lang w:eastAsia="pl-PL"/>
        </w:rPr>
        <w:t>.</w:t>
      </w:r>
    </w:p>
    <w:p w14:paraId="1F36CD90" w14:textId="7A93F803" w:rsidR="00251AC1" w:rsidRPr="00BD679A" w:rsidRDefault="00251AC1" w:rsidP="00B40B64">
      <w:pPr>
        <w:widowControl w:val="0"/>
        <w:numPr>
          <w:ilvl w:val="0"/>
          <w:numId w:val="29"/>
        </w:numPr>
        <w:shd w:val="clear" w:color="auto" w:fill="FFFFFF"/>
        <w:spacing w:after="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spełnieniu</w:t>
      </w:r>
      <w:r w:rsidR="00D17E48" w:rsidRPr="00BD679A">
        <w:rPr>
          <w:rFonts w:ascii="Times New Roman" w:eastAsia="Times New Roman" w:hAnsi="Times New Roman" w:cs="Times New Roman"/>
          <w:snapToGrid w:val="0"/>
          <w:sz w:val="24"/>
          <w:szCs w:val="20"/>
          <w:lang w:eastAsia="pl-PL"/>
        </w:rPr>
        <w:t xml:space="preserve"> innych warunków określonych w U</w:t>
      </w:r>
      <w:r w:rsidRPr="00BD679A">
        <w:rPr>
          <w:rFonts w:ascii="Times New Roman" w:eastAsia="Times New Roman" w:hAnsi="Times New Roman" w:cs="Times New Roman"/>
          <w:snapToGrid w:val="0"/>
          <w:sz w:val="24"/>
          <w:szCs w:val="20"/>
          <w:lang w:eastAsia="pl-PL"/>
        </w:rPr>
        <w:t>mowie.</w:t>
      </w:r>
    </w:p>
    <w:p w14:paraId="1478C417" w14:textId="77777777" w:rsidR="00251AC1" w:rsidRPr="00BD679A" w:rsidRDefault="00251AC1" w:rsidP="00B40B64">
      <w:pPr>
        <w:widowControl w:val="0"/>
        <w:numPr>
          <w:ilvl w:val="0"/>
          <w:numId w:val="18"/>
        </w:numPr>
        <w:shd w:val="clear" w:color="auto" w:fill="FFFFFF"/>
        <w:spacing w:after="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Dyrektor Urzędu, na pisemny wniosek, uznaje za prawidłowo poniesione również wydatki odbiegające od zawartych w specyfikacji, jeżeli stwierdzi zasadność ich poniesienia, biorąc pod uwagę specyfikę wyposażanego lub doposażonego stanowiska pracy.</w:t>
      </w:r>
    </w:p>
    <w:p w14:paraId="7807515C" w14:textId="0051CAD1" w:rsidR="00251AC1" w:rsidRPr="00BD679A" w:rsidRDefault="00251AC1" w:rsidP="00B40B64">
      <w:pPr>
        <w:widowControl w:val="0"/>
        <w:numPr>
          <w:ilvl w:val="0"/>
          <w:numId w:val="18"/>
        </w:numPr>
        <w:shd w:val="clear" w:color="auto" w:fill="FFFFFF"/>
        <w:spacing w:after="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pacing w:val="-1"/>
          <w:sz w:val="24"/>
          <w:szCs w:val="20"/>
          <w:lang w:eastAsia="pl-PL"/>
        </w:rPr>
        <w:t>Utworzenie stanowiska pracy, którego koszty wyposaż</w:t>
      </w:r>
      <w:r w:rsidR="008145DE" w:rsidRPr="00BD679A">
        <w:rPr>
          <w:rFonts w:ascii="Times New Roman" w:eastAsia="Times New Roman" w:hAnsi="Times New Roman" w:cs="Times New Roman"/>
          <w:snapToGrid w:val="0"/>
          <w:spacing w:val="-1"/>
          <w:sz w:val="24"/>
          <w:szCs w:val="20"/>
          <w:lang w:eastAsia="pl-PL"/>
        </w:rPr>
        <w:t>enia lub doposażenia podlegają R</w:t>
      </w:r>
      <w:r w:rsidRPr="00BD679A">
        <w:rPr>
          <w:rFonts w:ascii="Times New Roman" w:eastAsia="Times New Roman" w:hAnsi="Times New Roman" w:cs="Times New Roman"/>
          <w:snapToGrid w:val="0"/>
          <w:spacing w:val="-1"/>
          <w:sz w:val="24"/>
          <w:szCs w:val="20"/>
          <w:lang w:eastAsia="pl-PL"/>
        </w:rPr>
        <w:t xml:space="preserve">efundacji, </w:t>
      </w:r>
      <w:r w:rsidRPr="00BD679A">
        <w:rPr>
          <w:rFonts w:ascii="Times New Roman" w:eastAsia="Times New Roman" w:hAnsi="Times New Roman" w:cs="Times New Roman"/>
          <w:snapToGrid w:val="0"/>
          <w:sz w:val="24"/>
          <w:szCs w:val="20"/>
          <w:lang w:eastAsia="pl-PL"/>
        </w:rPr>
        <w:t xml:space="preserve">winno nastąpić w terminie określonym w </w:t>
      </w:r>
      <w:r w:rsidR="00D17E48" w:rsidRPr="00BD679A">
        <w:rPr>
          <w:rFonts w:ascii="Times New Roman" w:eastAsia="Times New Roman" w:hAnsi="Times New Roman" w:cs="Times New Roman"/>
          <w:snapToGrid w:val="0"/>
          <w:sz w:val="24"/>
          <w:szCs w:val="20"/>
          <w:lang w:eastAsia="pl-PL"/>
        </w:rPr>
        <w:t>U</w:t>
      </w:r>
      <w:r w:rsidRPr="00BD679A">
        <w:rPr>
          <w:rFonts w:ascii="Times New Roman" w:eastAsia="Times New Roman" w:hAnsi="Times New Roman" w:cs="Times New Roman"/>
          <w:snapToGrid w:val="0"/>
          <w:sz w:val="24"/>
          <w:szCs w:val="20"/>
          <w:lang w:eastAsia="pl-PL"/>
        </w:rPr>
        <w:t>mowie.</w:t>
      </w:r>
    </w:p>
    <w:p w14:paraId="4BC940AA" w14:textId="59EA8175" w:rsidR="00251AC1" w:rsidRPr="00BD679A" w:rsidRDefault="00251AC1" w:rsidP="00B40B64">
      <w:pPr>
        <w:widowControl w:val="0"/>
        <w:numPr>
          <w:ilvl w:val="0"/>
          <w:numId w:val="18"/>
        </w:numPr>
        <w:shd w:val="clear" w:color="auto" w:fill="FFFFFF"/>
        <w:spacing w:after="0" w:line="240" w:lineRule="auto"/>
        <w:ind w:right="14"/>
        <w:jc w:val="both"/>
        <w:rPr>
          <w:rFonts w:ascii="Times New Roman" w:eastAsia="Times New Roman" w:hAnsi="Times New Roman" w:cs="Times New Roman"/>
          <w:snapToGrid w:val="0"/>
          <w:spacing w:val="-13"/>
          <w:sz w:val="24"/>
          <w:szCs w:val="20"/>
          <w:lang w:eastAsia="pl-PL"/>
        </w:rPr>
      </w:pPr>
      <w:r w:rsidRPr="00BD679A">
        <w:rPr>
          <w:rFonts w:ascii="Times New Roman" w:eastAsia="Times New Roman" w:hAnsi="Times New Roman" w:cs="Times New Roman"/>
          <w:snapToGrid w:val="0"/>
          <w:sz w:val="24"/>
          <w:szCs w:val="20"/>
          <w:lang w:eastAsia="pl-PL"/>
        </w:rPr>
        <w:t>Dyrektor Ur</w:t>
      </w:r>
      <w:r w:rsidR="00D97027" w:rsidRPr="00BD679A">
        <w:rPr>
          <w:rFonts w:ascii="Times New Roman" w:eastAsia="Times New Roman" w:hAnsi="Times New Roman" w:cs="Times New Roman"/>
          <w:snapToGrid w:val="0"/>
          <w:sz w:val="24"/>
          <w:szCs w:val="20"/>
          <w:lang w:eastAsia="pl-PL"/>
        </w:rPr>
        <w:t>zędu w trakcie trwania U</w:t>
      </w:r>
      <w:r w:rsidR="008917E3" w:rsidRPr="00BD679A">
        <w:rPr>
          <w:rFonts w:ascii="Times New Roman" w:eastAsia="Times New Roman" w:hAnsi="Times New Roman" w:cs="Times New Roman"/>
          <w:snapToGrid w:val="0"/>
          <w:sz w:val="24"/>
          <w:szCs w:val="20"/>
          <w:lang w:eastAsia="pl-PL"/>
        </w:rPr>
        <w:t xml:space="preserve">mowy </w:t>
      </w:r>
      <w:r w:rsidRPr="00BD679A">
        <w:rPr>
          <w:rFonts w:ascii="Times New Roman" w:eastAsia="Times New Roman" w:hAnsi="Times New Roman" w:cs="Times New Roman"/>
          <w:snapToGrid w:val="0"/>
          <w:sz w:val="24"/>
          <w:szCs w:val="20"/>
          <w:lang w:eastAsia="pl-PL"/>
        </w:rPr>
        <w:t>dokonuje</w:t>
      </w:r>
      <w:r w:rsidR="00D17E48" w:rsidRPr="00BD679A">
        <w:rPr>
          <w:rFonts w:ascii="Times New Roman" w:eastAsia="Times New Roman" w:hAnsi="Times New Roman" w:cs="Times New Roman"/>
          <w:snapToGrid w:val="0"/>
          <w:sz w:val="24"/>
          <w:szCs w:val="20"/>
          <w:lang w:eastAsia="pl-PL"/>
        </w:rPr>
        <w:t xml:space="preserve"> oceny prawidłowości wykonania U</w:t>
      </w:r>
      <w:r w:rsidRPr="00BD679A">
        <w:rPr>
          <w:rFonts w:ascii="Times New Roman" w:eastAsia="Times New Roman" w:hAnsi="Times New Roman" w:cs="Times New Roman"/>
          <w:snapToGrid w:val="0"/>
          <w:sz w:val="24"/>
          <w:szCs w:val="20"/>
          <w:lang w:eastAsia="pl-PL"/>
        </w:rPr>
        <w:t xml:space="preserve">mowy, w szczególności poprzez weryfikację zatrudnienia na wyposażonym lub doposażonym stanowisku pracy w pełnym wymiarze czasu pracy </w:t>
      </w:r>
      <w:r w:rsidR="008247C9" w:rsidRPr="00BD679A">
        <w:rPr>
          <w:rFonts w:ascii="Times New Roman" w:eastAsia="Times New Roman" w:hAnsi="Times New Roman" w:cs="Times New Roman"/>
          <w:snapToGrid w:val="0"/>
          <w:sz w:val="24"/>
          <w:szCs w:val="20"/>
          <w:lang w:eastAsia="pl-PL"/>
        </w:rPr>
        <w:t>skierowanego bezrobotnego</w:t>
      </w:r>
      <w:r w:rsidRPr="00BD679A">
        <w:rPr>
          <w:rFonts w:ascii="Times New Roman" w:eastAsia="Times New Roman" w:hAnsi="Times New Roman" w:cs="Times New Roman"/>
          <w:snapToGrid w:val="0"/>
          <w:sz w:val="24"/>
          <w:szCs w:val="20"/>
          <w:lang w:eastAsia="pl-PL"/>
        </w:rPr>
        <w:t xml:space="preserve"> </w:t>
      </w:r>
      <w:r w:rsidR="006A68FE" w:rsidRPr="00BD679A">
        <w:rPr>
          <w:rFonts w:ascii="Times New Roman" w:eastAsia="Times New Roman" w:hAnsi="Times New Roman" w:cs="Times New Roman"/>
          <w:snapToGrid w:val="0"/>
          <w:sz w:val="24"/>
          <w:szCs w:val="20"/>
          <w:lang w:eastAsia="pl-PL"/>
        </w:rPr>
        <w:t xml:space="preserve">lub co najmniej w połowie wymiaru czasu pracy skierowanego opiekuna </w:t>
      </w:r>
      <w:r w:rsidRPr="00BD679A">
        <w:rPr>
          <w:rFonts w:ascii="Times New Roman" w:eastAsia="Times New Roman" w:hAnsi="Times New Roman" w:cs="Times New Roman"/>
          <w:snapToGrid w:val="0"/>
          <w:sz w:val="24"/>
          <w:szCs w:val="20"/>
          <w:lang w:eastAsia="pl-PL"/>
        </w:rPr>
        <w:t>przez okres co najmniej 24 miesięcy oraz utrzymania przez okres co najmniej 24 miesięcy stanowiska pracy utw</w:t>
      </w:r>
      <w:r w:rsidR="008917E3" w:rsidRPr="00BD679A">
        <w:rPr>
          <w:rFonts w:ascii="Times New Roman" w:eastAsia="Times New Roman" w:hAnsi="Times New Roman" w:cs="Times New Roman"/>
          <w:snapToGrid w:val="0"/>
          <w:sz w:val="24"/>
          <w:szCs w:val="20"/>
          <w:lang w:eastAsia="pl-PL"/>
        </w:rPr>
        <w:t>orzonego w związku z przyznaną R</w:t>
      </w:r>
      <w:r w:rsidRPr="00BD679A">
        <w:rPr>
          <w:rFonts w:ascii="Times New Roman" w:eastAsia="Times New Roman" w:hAnsi="Times New Roman" w:cs="Times New Roman"/>
          <w:snapToGrid w:val="0"/>
          <w:sz w:val="24"/>
          <w:szCs w:val="20"/>
          <w:lang w:eastAsia="pl-PL"/>
        </w:rPr>
        <w:t>efundacją.</w:t>
      </w:r>
    </w:p>
    <w:p w14:paraId="02C2988C" w14:textId="77777777" w:rsidR="003F2591" w:rsidRPr="00BD679A" w:rsidRDefault="00251AC1" w:rsidP="00B40B64">
      <w:pPr>
        <w:widowControl w:val="0"/>
        <w:numPr>
          <w:ilvl w:val="0"/>
          <w:numId w:val="18"/>
        </w:numPr>
        <w:shd w:val="clear" w:color="auto" w:fill="FFFFFF"/>
        <w:spacing w:after="0" w:line="240" w:lineRule="auto"/>
        <w:ind w:left="357" w:hanging="357"/>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 xml:space="preserve">Warunek utrzymania stanowiska pracy przez okres co najmniej 24 miesięcy uważa się za spełniony, jeżeli suma czasu trwania kolejnych umów o pracę na danym stanowisku wynosi co najmniej 24 miesiące, a </w:t>
      </w:r>
      <w:r w:rsidRPr="00BD679A">
        <w:rPr>
          <w:rFonts w:ascii="Times New Roman" w:eastAsia="Times New Roman" w:hAnsi="Times New Roman" w:cs="Times New Roman"/>
          <w:b/>
          <w:snapToGrid w:val="0"/>
          <w:sz w:val="24"/>
          <w:szCs w:val="20"/>
          <w:u w:val="single"/>
          <w:lang w:eastAsia="pl-PL"/>
        </w:rPr>
        <w:t>przerwy pomiędzy poszczególnymi umowami łącznie nie przekraczają 6 miesięcy</w:t>
      </w:r>
      <w:r w:rsidRPr="00BD679A">
        <w:rPr>
          <w:rFonts w:ascii="Times New Roman" w:eastAsia="Times New Roman" w:hAnsi="Times New Roman" w:cs="Times New Roman"/>
          <w:snapToGrid w:val="0"/>
          <w:spacing w:val="-13"/>
          <w:sz w:val="24"/>
          <w:szCs w:val="20"/>
          <w:u w:val="single"/>
          <w:lang w:eastAsia="pl-PL"/>
        </w:rPr>
        <w:t>.</w:t>
      </w:r>
      <w:r w:rsidRPr="00BD679A">
        <w:rPr>
          <w:rFonts w:ascii="Times New Roman" w:eastAsia="Times New Roman" w:hAnsi="Times New Roman" w:cs="Times New Roman"/>
          <w:snapToGrid w:val="0"/>
          <w:spacing w:val="-13"/>
          <w:sz w:val="24"/>
          <w:szCs w:val="20"/>
          <w:lang w:eastAsia="pl-PL"/>
        </w:rPr>
        <w:t xml:space="preserve"> </w:t>
      </w:r>
      <w:r w:rsidRPr="00BD679A">
        <w:rPr>
          <w:rFonts w:ascii="Times New Roman" w:eastAsia="Times New Roman" w:hAnsi="Times New Roman" w:cs="Times New Roman"/>
          <w:snapToGrid w:val="0"/>
          <w:sz w:val="24"/>
          <w:szCs w:val="20"/>
          <w:lang w:eastAsia="pl-PL"/>
        </w:rPr>
        <w:t xml:space="preserve">Przerwy w zatrudnieniu wydłużają wymagany </w:t>
      </w:r>
      <w:r w:rsidRPr="00BD679A">
        <w:rPr>
          <w:rFonts w:ascii="Times New Roman" w:eastAsia="Times New Roman" w:hAnsi="Times New Roman" w:cs="Times New Roman"/>
          <w:snapToGrid w:val="0"/>
          <w:sz w:val="24"/>
          <w:szCs w:val="20"/>
          <w:lang w:eastAsia="pl-PL"/>
        </w:rPr>
        <w:br/>
        <w:t>24-miesięczny okres utrzymywania stanowiska pracy.</w:t>
      </w:r>
    </w:p>
    <w:p w14:paraId="7E62DDB7" w14:textId="0507CE15" w:rsidR="002C5D53" w:rsidRPr="00BD679A" w:rsidRDefault="00251AC1" w:rsidP="00E4728C">
      <w:pPr>
        <w:pStyle w:val="Akapitzlist"/>
        <w:numPr>
          <w:ilvl w:val="0"/>
          <w:numId w:val="18"/>
        </w:numPr>
        <w:shd w:val="clear" w:color="auto" w:fill="FFFFFF"/>
        <w:ind w:right="14"/>
        <w:jc w:val="both"/>
        <w:rPr>
          <w:sz w:val="24"/>
        </w:rPr>
      </w:pPr>
      <w:r w:rsidRPr="00BD679A">
        <w:rPr>
          <w:sz w:val="24"/>
        </w:rPr>
        <w:t>W przypadku przerwy w zatrudnieniu na stanow</w:t>
      </w:r>
      <w:r w:rsidR="00D17E48" w:rsidRPr="00BD679A">
        <w:rPr>
          <w:sz w:val="24"/>
        </w:rPr>
        <w:t>isku pracy utworzonym w ramach R</w:t>
      </w:r>
      <w:r w:rsidRPr="00BD679A">
        <w:rPr>
          <w:sz w:val="24"/>
        </w:rPr>
        <w:t>efundacji</w:t>
      </w:r>
      <w:r w:rsidR="00A7455A" w:rsidRPr="00BD679A">
        <w:rPr>
          <w:sz w:val="24"/>
        </w:rPr>
        <w:t>,</w:t>
      </w:r>
      <w:r w:rsidRPr="00BD679A">
        <w:rPr>
          <w:sz w:val="24"/>
        </w:rPr>
        <w:t xml:space="preserve"> Wnioskodawca zobowiązany jest </w:t>
      </w:r>
      <w:r w:rsidR="003F2591" w:rsidRPr="00BD679A">
        <w:rPr>
          <w:sz w:val="24"/>
        </w:rPr>
        <w:t>do przekazywania niezwłocznie kopii świadectw pracy</w:t>
      </w:r>
      <w:r w:rsidR="00AA4861" w:rsidRPr="00BD679A">
        <w:rPr>
          <w:sz w:val="24"/>
        </w:rPr>
        <w:t xml:space="preserve">, </w:t>
      </w:r>
      <w:r w:rsidR="003F2591" w:rsidRPr="00BD679A">
        <w:rPr>
          <w:sz w:val="24"/>
        </w:rPr>
        <w:t xml:space="preserve"> </w:t>
      </w:r>
      <w:r w:rsidR="00B90AFA" w:rsidRPr="00BD679A">
        <w:rPr>
          <w:sz w:val="24"/>
        </w:rPr>
        <w:t>w</w:t>
      </w:r>
      <w:r w:rsidR="00A7455A" w:rsidRPr="00BD679A">
        <w:rPr>
          <w:sz w:val="24"/>
        </w:rPr>
        <w:t xml:space="preserve"> celi aktualizacji oferty pracy i</w:t>
      </w:r>
      <w:r w:rsidR="00B90AFA" w:rsidRPr="00BD679A">
        <w:rPr>
          <w:sz w:val="24"/>
        </w:rPr>
        <w:t xml:space="preserve"> </w:t>
      </w:r>
      <w:r w:rsidR="00AA4861" w:rsidRPr="00BD679A">
        <w:rPr>
          <w:sz w:val="24"/>
        </w:rPr>
        <w:t xml:space="preserve">zatrudnienia na zwolnione miejsce kolejnej </w:t>
      </w:r>
      <w:r w:rsidR="008247C9" w:rsidRPr="00BD679A">
        <w:rPr>
          <w:sz w:val="24"/>
        </w:rPr>
        <w:t>pisemnie skierowanego</w:t>
      </w:r>
      <w:r w:rsidR="0060589C" w:rsidRPr="00BD679A">
        <w:rPr>
          <w:sz w:val="24"/>
        </w:rPr>
        <w:t xml:space="preserve"> przez Urząd </w:t>
      </w:r>
      <w:r w:rsidR="008247C9" w:rsidRPr="00BD679A">
        <w:rPr>
          <w:sz w:val="24"/>
        </w:rPr>
        <w:t xml:space="preserve">bezrobotnego lub </w:t>
      </w:r>
      <w:r w:rsidR="0045057D" w:rsidRPr="00BD679A">
        <w:rPr>
          <w:sz w:val="24"/>
        </w:rPr>
        <w:t>opiekuna</w:t>
      </w:r>
      <w:r w:rsidR="008247C9" w:rsidRPr="00BD679A">
        <w:rPr>
          <w:sz w:val="24"/>
        </w:rPr>
        <w:t>, spełniającego</w:t>
      </w:r>
      <w:r w:rsidR="00AA4861" w:rsidRPr="00BD679A">
        <w:rPr>
          <w:sz w:val="24"/>
        </w:rPr>
        <w:t xml:space="preserve"> wymagania i kryter</w:t>
      </w:r>
      <w:r w:rsidR="009C4267" w:rsidRPr="00BD679A">
        <w:rPr>
          <w:sz w:val="24"/>
        </w:rPr>
        <w:t>ia wynikające z § 4 pkt 9</w:t>
      </w:r>
      <w:r w:rsidR="00B90AFA" w:rsidRPr="00BD679A">
        <w:rPr>
          <w:sz w:val="24"/>
        </w:rPr>
        <w:t xml:space="preserve"> oraz </w:t>
      </w:r>
      <w:r w:rsidR="00AA4861" w:rsidRPr="00BD679A">
        <w:rPr>
          <w:sz w:val="24"/>
        </w:rPr>
        <w:t>§ 3 ust.4, a także przekazywania niezwłocznie nowo zawartych umów o pracę.</w:t>
      </w:r>
      <w:r w:rsidR="00A7455A" w:rsidRPr="00BD679A">
        <w:rPr>
          <w:sz w:val="24"/>
        </w:rPr>
        <w:t xml:space="preserve"> Na uzupełnienie w</w:t>
      </w:r>
      <w:r w:rsidRPr="00BD679A">
        <w:rPr>
          <w:sz w:val="24"/>
        </w:rPr>
        <w:t>w</w:t>
      </w:r>
      <w:r w:rsidR="00A7455A" w:rsidRPr="00BD679A">
        <w:rPr>
          <w:sz w:val="24"/>
        </w:rPr>
        <w:t>.</w:t>
      </w:r>
      <w:r w:rsidRPr="00BD679A">
        <w:rPr>
          <w:sz w:val="24"/>
        </w:rPr>
        <w:t xml:space="preserve"> stanowiska pracy Urząd może odmówić skierowania </w:t>
      </w:r>
      <w:r w:rsidR="008247C9" w:rsidRPr="00BD679A">
        <w:rPr>
          <w:sz w:val="24"/>
        </w:rPr>
        <w:t>bezrobotnego lub</w:t>
      </w:r>
      <w:r w:rsidR="009C4267" w:rsidRPr="00BD679A">
        <w:rPr>
          <w:sz w:val="24"/>
        </w:rPr>
        <w:t xml:space="preserve"> opiekuna, który był zatrudniony</w:t>
      </w:r>
      <w:r w:rsidRPr="00BD679A">
        <w:rPr>
          <w:sz w:val="24"/>
        </w:rPr>
        <w:t xml:space="preserve"> </w:t>
      </w:r>
      <w:r w:rsidR="008247C9" w:rsidRPr="00BD679A">
        <w:rPr>
          <w:sz w:val="24"/>
        </w:rPr>
        <w:br/>
      </w:r>
      <w:r w:rsidRPr="00BD679A">
        <w:rPr>
          <w:sz w:val="24"/>
        </w:rPr>
        <w:t>u Wnioskodawcy w okresie 6</w:t>
      </w:r>
      <w:r w:rsidR="00AA4861" w:rsidRPr="00BD679A">
        <w:rPr>
          <w:sz w:val="24"/>
        </w:rPr>
        <w:t xml:space="preserve"> miesięcy przed </w:t>
      </w:r>
      <w:r w:rsidR="009B60C4" w:rsidRPr="00BD679A">
        <w:rPr>
          <w:sz w:val="24"/>
        </w:rPr>
        <w:t xml:space="preserve">dniem powstania wakatu. </w:t>
      </w:r>
      <w:r w:rsidRPr="00BD679A">
        <w:rPr>
          <w:sz w:val="24"/>
        </w:rPr>
        <w:t>W pr</w:t>
      </w:r>
      <w:r w:rsidR="009C4267" w:rsidRPr="00BD679A">
        <w:rPr>
          <w:sz w:val="24"/>
        </w:rPr>
        <w:t xml:space="preserve">zypadku braku bezrobotnych lub opiekunów, </w:t>
      </w:r>
      <w:r w:rsidRPr="00BD679A">
        <w:rPr>
          <w:sz w:val="24"/>
        </w:rPr>
        <w:t xml:space="preserve">zarejestrowanych w Urzędzie spełniających powyższe kryteria Pracodawca może zrezygnować z kontynuacji umowy, co wiąże się ze zwrotem przyznanych środków zgodnie z </w:t>
      </w:r>
      <w:r w:rsidRPr="00BD679A">
        <w:rPr>
          <w:b/>
          <w:spacing w:val="-5"/>
          <w:sz w:val="24"/>
        </w:rPr>
        <w:t xml:space="preserve">§ 9 ust. 2 pkt 5 </w:t>
      </w:r>
      <w:r w:rsidRPr="00BD679A">
        <w:rPr>
          <w:sz w:val="24"/>
        </w:rPr>
        <w:t>lub zmienić wymagania umożliwiające skierowanie innej osoby w ramach</w:t>
      </w:r>
      <w:r w:rsidR="002C5D53" w:rsidRPr="00BD679A">
        <w:rPr>
          <w:sz w:val="24"/>
        </w:rPr>
        <w:t xml:space="preserve"> „uzupełnienia</w:t>
      </w:r>
      <w:r w:rsidR="00E4728C" w:rsidRPr="00BD679A">
        <w:rPr>
          <w:sz w:val="24"/>
        </w:rPr>
        <w:t>”</w:t>
      </w:r>
      <w:r w:rsidR="002C5D53" w:rsidRPr="00BD679A">
        <w:rPr>
          <w:sz w:val="24"/>
        </w:rPr>
        <w:t xml:space="preserve"> stanowiska pracy.</w:t>
      </w:r>
    </w:p>
    <w:p w14:paraId="0AB135CE" w14:textId="580FAD9C" w:rsidR="00B31037" w:rsidRPr="00BD679A" w:rsidRDefault="00251AC1" w:rsidP="00DB776C">
      <w:pPr>
        <w:pStyle w:val="Akapitzlist"/>
        <w:numPr>
          <w:ilvl w:val="0"/>
          <w:numId w:val="18"/>
        </w:numPr>
        <w:shd w:val="clear" w:color="auto" w:fill="FFFFFF"/>
        <w:ind w:right="14"/>
        <w:jc w:val="both"/>
        <w:rPr>
          <w:sz w:val="24"/>
        </w:rPr>
      </w:pPr>
      <w:r w:rsidRPr="00BD679A">
        <w:rPr>
          <w:sz w:val="24"/>
        </w:rPr>
        <w:t>Udzielenie urlopu bezpłatnego praco</w:t>
      </w:r>
      <w:r w:rsidR="008917E3" w:rsidRPr="00BD679A">
        <w:rPr>
          <w:sz w:val="24"/>
        </w:rPr>
        <w:t>wnikowi zatrudnionemu w ramach R</w:t>
      </w:r>
      <w:r w:rsidRPr="00BD679A">
        <w:rPr>
          <w:sz w:val="24"/>
        </w:rPr>
        <w:t xml:space="preserve">efundacji, jest traktowane jak przerwa w zatrudnieniu, o której mowa w ust. 5, powodująca wydłużenie umowy. Ponadto </w:t>
      </w:r>
      <w:r w:rsidR="008C3CFD" w:rsidRPr="00BD679A">
        <w:rPr>
          <w:sz w:val="24"/>
        </w:rPr>
        <w:t xml:space="preserve">przerwa w zatrudnieniu </w:t>
      </w:r>
      <w:r w:rsidRPr="00BD679A">
        <w:rPr>
          <w:sz w:val="24"/>
        </w:rPr>
        <w:t>w przypadku urlopów bezpłatnych</w:t>
      </w:r>
      <w:r w:rsidR="008C3CFD" w:rsidRPr="00BD679A">
        <w:rPr>
          <w:sz w:val="24"/>
        </w:rPr>
        <w:t xml:space="preserve"> może trwać maksymalnie 3 miesiące.</w:t>
      </w:r>
      <w:r w:rsidRPr="00BD679A">
        <w:rPr>
          <w:sz w:val="24"/>
        </w:rPr>
        <w:t xml:space="preserve"> </w:t>
      </w:r>
      <w:r w:rsidR="005C3F61" w:rsidRPr="00BD679A">
        <w:rPr>
          <w:sz w:val="24"/>
        </w:rPr>
        <w:t>Wnioskodawca zobowiązany jest d</w:t>
      </w:r>
      <w:r w:rsidR="00A7455A" w:rsidRPr="00BD679A">
        <w:rPr>
          <w:sz w:val="24"/>
        </w:rPr>
        <w:t>o niezwłocznego poinformowania U</w:t>
      </w:r>
      <w:r w:rsidR="005C3F61" w:rsidRPr="00BD679A">
        <w:rPr>
          <w:sz w:val="24"/>
        </w:rPr>
        <w:t>rzędu w formie pisemnej o fakcie przekroczenia 3 miesięcznego okresu urlopu bezpłatnego, w celu aktualizacji oferty pracy na wyposażone stanowisko pracy oraz zat</w:t>
      </w:r>
      <w:r w:rsidR="00E4728C" w:rsidRPr="00BD679A">
        <w:rPr>
          <w:sz w:val="24"/>
        </w:rPr>
        <w:t>rudnienia na to miejsce kolejnego</w:t>
      </w:r>
      <w:r w:rsidR="005C3F61" w:rsidRPr="00BD679A">
        <w:rPr>
          <w:sz w:val="24"/>
        </w:rPr>
        <w:t xml:space="preserve"> </w:t>
      </w:r>
      <w:r w:rsidR="00C213E5" w:rsidRPr="00BD679A">
        <w:rPr>
          <w:sz w:val="24"/>
        </w:rPr>
        <w:t>pisemnie skierowanego</w:t>
      </w:r>
      <w:r w:rsidR="00A7455A" w:rsidRPr="00BD679A">
        <w:rPr>
          <w:sz w:val="24"/>
        </w:rPr>
        <w:t xml:space="preserve"> przez U</w:t>
      </w:r>
      <w:r w:rsidR="005C3F61" w:rsidRPr="00BD679A">
        <w:rPr>
          <w:sz w:val="24"/>
        </w:rPr>
        <w:t>rząd</w:t>
      </w:r>
      <w:r w:rsidR="0060589C" w:rsidRPr="00BD679A">
        <w:rPr>
          <w:sz w:val="24"/>
        </w:rPr>
        <w:t xml:space="preserve"> </w:t>
      </w:r>
      <w:r w:rsidR="00C213E5" w:rsidRPr="00BD679A">
        <w:rPr>
          <w:sz w:val="24"/>
        </w:rPr>
        <w:t>bezrobotnego</w:t>
      </w:r>
      <w:r w:rsidR="0060589C" w:rsidRPr="00BD679A">
        <w:rPr>
          <w:sz w:val="24"/>
        </w:rPr>
        <w:t xml:space="preserve"> lub</w:t>
      </w:r>
      <w:r w:rsidR="00F368FF" w:rsidRPr="00BD679A">
        <w:rPr>
          <w:sz w:val="24"/>
        </w:rPr>
        <w:t xml:space="preserve"> </w:t>
      </w:r>
      <w:r w:rsidR="0060589C" w:rsidRPr="00BD679A">
        <w:rPr>
          <w:sz w:val="24"/>
        </w:rPr>
        <w:t>opiekuna</w:t>
      </w:r>
      <w:r w:rsidR="005C3F61" w:rsidRPr="00BD679A">
        <w:rPr>
          <w:sz w:val="24"/>
        </w:rPr>
        <w:t>, a także przekazywania niezwłocznie kopii nowo zawartych umów o pracę</w:t>
      </w:r>
      <w:r w:rsidR="00E85713" w:rsidRPr="00BD679A">
        <w:rPr>
          <w:sz w:val="24"/>
        </w:rPr>
        <w:t>.</w:t>
      </w:r>
    </w:p>
    <w:p w14:paraId="141169FA" w14:textId="1680505C" w:rsidR="00251AC1" w:rsidRPr="00BD679A" w:rsidRDefault="00251AC1" w:rsidP="003A5C52">
      <w:pPr>
        <w:pStyle w:val="Akapitzlist"/>
        <w:numPr>
          <w:ilvl w:val="0"/>
          <w:numId w:val="18"/>
        </w:numPr>
        <w:shd w:val="clear" w:color="auto" w:fill="FFFFFF"/>
        <w:ind w:right="14"/>
        <w:jc w:val="both"/>
        <w:rPr>
          <w:sz w:val="24"/>
        </w:rPr>
      </w:pPr>
      <w:r w:rsidRPr="00BD679A">
        <w:rPr>
          <w:sz w:val="24"/>
        </w:rPr>
        <w:lastRenderedPageBreak/>
        <w:t xml:space="preserve">Wnioskodawca zobowiązuje się </w:t>
      </w:r>
      <w:r w:rsidR="00A7455A" w:rsidRPr="00BD679A">
        <w:rPr>
          <w:sz w:val="24"/>
        </w:rPr>
        <w:t>do niezwłocznego powiadomienia U</w:t>
      </w:r>
      <w:r w:rsidRPr="00BD679A">
        <w:rPr>
          <w:sz w:val="24"/>
        </w:rPr>
        <w:t>rzędu o każdej zmianie nazwisk, adresów dotyczących osób związanych umową oraz zmianie miejsca prowadzenia działalności, jej zawieszeniu bądź zaprzestaniu jej prowadzenia, zmianie miej</w:t>
      </w:r>
      <w:r w:rsidR="00C213E5" w:rsidRPr="00BD679A">
        <w:rPr>
          <w:sz w:val="24"/>
        </w:rPr>
        <w:t>sca stanowiska pracy skierowanego</w:t>
      </w:r>
      <w:r w:rsidRPr="00BD679A">
        <w:rPr>
          <w:sz w:val="24"/>
        </w:rPr>
        <w:t xml:space="preserve"> </w:t>
      </w:r>
      <w:r w:rsidR="00C213E5" w:rsidRPr="00BD679A">
        <w:rPr>
          <w:sz w:val="24"/>
        </w:rPr>
        <w:t xml:space="preserve">bezrobotnego </w:t>
      </w:r>
      <w:r w:rsidR="00F368FF" w:rsidRPr="00BD679A">
        <w:rPr>
          <w:sz w:val="24"/>
        </w:rPr>
        <w:t xml:space="preserve">lub </w:t>
      </w:r>
      <w:r w:rsidR="00E4728C" w:rsidRPr="00BD679A">
        <w:rPr>
          <w:sz w:val="24"/>
        </w:rPr>
        <w:t xml:space="preserve">skierowanego </w:t>
      </w:r>
      <w:r w:rsidR="00F368FF" w:rsidRPr="00BD679A">
        <w:rPr>
          <w:sz w:val="24"/>
        </w:rPr>
        <w:t xml:space="preserve">opiekuna </w:t>
      </w:r>
      <w:r w:rsidRPr="00BD679A">
        <w:rPr>
          <w:sz w:val="24"/>
        </w:rPr>
        <w:t xml:space="preserve"> lub innych okolicznościach mających wpływ na realizację umowy.</w:t>
      </w:r>
    </w:p>
    <w:p w14:paraId="0E693C07" w14:textId="400C7471" w:rsidR="00024DAB" w:rsidRPr="00BD679A" w:rsidRDefault="00024DAB" w:rsidP="00BC1078">
      <w:pPr>
        <w:widowControl w:val="0"/>
        <w:shd w:val="clear" w:color="auto" w:fill="FFFFFF"/>
        <w:spacing w:after="0" w:line="240" w:lineRule="auto"/>
        <w:jc w:val="both"/>
        <w:rPr>
          <w:rFonts w:ascii="Times New Roman" w:eastAsia="Times New Roman" w:hAnsi="Times New Roman" w:cs="Times New Roman"/>
          <w:b/>
          <w:snapToGrid w:val="0"/>
          <w:spacing w:val="-5"/>
          <w:sz w:val="24"/>
          <w:szCs w:val="20"/>
          <w:lang w:eastAsia="pl-PL"/>
        </w:rPr>
      </w:pPr>
    </w:p>
    <w:p w14:paraId="763091F0" w14:textId="77777777" w:rsidR="00024DAB" w:rsidRPr="00BD679A" w:rsidRDefault="00024DAB" w:rsidP="00B40B64">
      <w:pPr>
        <w:widowControl w:val="0"/>
        <w:shd w:val="clear" w:color="auto" w:fill="FFFFFF"/>
        <w:spacing w:after="0" w:line="240" w:lineRule="auto"/>
        <w:jc w:val="center"/>
        <w:rPr>
          <w:rFonts w:ascii="Times New Roman" w:eastAsia="Times New Roman" w:hAnsi="Times New Roman" w:cs="Times New Roman"/>
          <w:b/>
          <w:snapToGrid w:val="0"/>
          <w:spacing w:val="-5"/>
          <w:sz w:val="24"/>
          <w:szCs w:val="20"/>
          <w:lang w:eastAsia="pl-PL"/>
        </w:rPr>
      </w:pPr>
    </w:p>
    <w:p w14:paraId="2030A0CF" w14:textId="77777777" w:rsidR="002B5683" w:rsidRPr="00BD679A" w:rsidRDefault="00251AC1" w:rsidP="002B5683">
      <w:pPr>
        <w:widowControl w:val="0"/>
        <w:shd w:val="clear" w:color="auto" w:fill="FFFFFF"/>
        <w:spacing w:after="0" w:line="240" w:lineRule="auto"/>
        <w:jc w:val="center"/>
        <w:rPr>
          <w:rFonts w:ascii="Times New Roman" w:eastAsia="Times New Roman" w:hAnsi="Times New Roman" w:cs="Times New Roman"/>
          <w:b/>
          <w:snapToGrid w:val="0"/>
          <w:spacing w:val="-5"/>
          <w:sz w:val="24"/>
          <w:szCs w:val="20"/>
          <w:lang w:eastAsia="pl-PL"/>
        </w:rPr>
      </w:pPr>
      <w:r w:rsidRPr="00BD679A">
        <w:rPr>
          <w:rFonts w:ascii="Times New Roman" w:eastAsia="Times New Roman" w:hAnsi="Times New Roman" w:cs="Times New Roman"/>
          <w:b/>
          <w:snapToGrid w:val="0"/>
          <w:spacing w:val="-5"/>
          <w:sz w:val="24"/>
          <w:szCs w:val="20"/>
          <w:lang w:eastAsia="pl-PL"/>
        </w:rPr>
        <w:t>§ 11</w:t>
      </w:r>
      <w:r w:rsidR="009D0D87" w:rsidRPr="00BD679A">
        <w:rPr>
          <w:rFonts w:ascii="Times New Roman" w:eastAsia="Times New Roman" w:hAnsi="Times New Roman" w:cs="Times New Roman"/>
          <w:b/>
          <w:snapToGrid w:val="0"/>
          <w:spacing w:val="-5"/>
          <w:sz w:val="24"/>
          <w:szCs w:val="20"/>
          <w:lang w:eastAsia="pl-PL"/>
        </w:rPr>
        <w:br/>
      </w:r>
    </w:p>
    <w:p w14:paraId="39E23B09" w14:textId="513027DB" w:rsidR="00251AC1" w:rsidRPr="00BD679A" w:rsidRDefault="002B5683" w:rsidP="002B5683">
      <w:pPr>
        <w:widowControl w:val="0"/>
        <w:shd w:val="clear" w:color="auto" w:fill="FFFFFF"/>
        <w:spacing w:after="0" w:line="240" w:lineRule="auto"/>
        <w:rPr>
          <w:rFonts w:ascii="Times New Roman" w:eastAsia="Times New Roman" w:hAnsi="Times New Roman" w:cs="Times New Roman"/>
          <w:b/>
          <w:snapToGrid w:val="0"/>
          <w:spacing w:val="-5"/>
          <w:sz w:val="24"/>
          <w:szCs w:val="20"/>
          <w:lang w:eastAsia="pl-PL"/>
        </w:rPr>
      </w:pPr>
      <w:r w:rsidRPr="00BD679A">
        <w:rPr>
          <w:rFonts w:ascii="Times New Roman" w:eastAsia="Times New Roman" w:hAnsi="Times New Roman" w:cs="Times New Roman"/>
          <w:b/>
          <w:snapToGrid w:val="0"/>
          <w:sz w:val="24"/>
          <w:szCs w:val="20"/>
          <w:lang w:eastAsia="pl-PL"/>
        </w:rPr>
        <w:t xml:space="preserve">1. </w:t>
      </w:r>
      <w:r w:rsidR="008145DE" w:rsidRPr="00BD679A">
        <w:rPr>
          <w:rFonts w:ascii="Times New Roman" w:eastAsia="Times New Roman" w:hAnsi="Times New Roman" w:cs="Times New Roman"/>
          <w:b/>
          <w:snapToGrid w:val="0"/>
          <w:sz w:val="24"/>
          <w:szCs w:val="20"/>
          <w:lang w:eastAsia="pl-PL"/>
        </w:rPr>
        <w:t>Zabezpieczenie zwrotu R</w:t>
      </w:r>
      <w:r w:rsidR="00251AC1" w:rsidRPr="00BD679A">
        <w:rPr>
          <w:rFonts w:ascii="Times New Roman" w:eastAsia="Times New Roman" w:hAnsi="Times New Roman" w:cs="Times New Roman"/>
          <w:b/>
          <w:snapToGrid w:val="0"/>
          <w:sz w:val="24"/>
          <w:szCs w:val="20"/>
          <w:lang w:eastAsia="pl-PL"/>
        </w:rPr>
        <w:t xml:space="preserve">efundacji może nastąpić w </w:t>
      </w:r>
      <w:r w:rsidRPr="00BD679A">
        <w:rPr>
          <w:rFonts w:ascii="Times New Roman" w:eastAsia="Times New Roman" w:hAnsi="Times New Roman" w:cs="Times New Roman"/>
          <w:b/>
          <w:snapToGrid w:val="0"/>
          <w:sz w:val="24"/>
          <w:szCs w:val="20"/>
          <w:lang w:eastAsia="pl-PL"/>
        </w:rPr>
        <w:t>następując</w:t>
      </w:r>
      <w:r w:rsidR="00033725" w:rsidRPr="00BD679A">
        <w:rPr>
          <w:rFonts w:ascii="Times New Roman" w:eastAsia="Times New Roman" w:hAnsi="Times New Roman" w:cs="Times New Roman"/>
          <w:b/>
          <w:snapToGrid w:val="0"/>
          <w:sz w:val="24"/>
          <w:szCs w:val="20"/>
          <w:lang w:eastAsia="pl-PL"/>
        </w:rPr>
        <w:t>ej</w:t>
      </w:r>
      <w:r w:rsidRPr="00BD679A">
        <w:rPr>
          <w:rFonts w:ascii="Times New Roman" w:eastAsia="Times New Roman" w:hAnsi="Times New Roman" w:cs="Times New Roman"/>
          <w:b/>
          <w:snapToGrid w:val="0"/>
          <w:sz w:val="24"/>
          <w:szCs w:val="20"/>
          <w:lang w:eastAsia="pl-PL"/>
        </w:rPr>
        <w:t xml:space="preserve"> </w:t>
      </w:r>
      <w:r w:rsidR="00251AC1" w:rsidRPr="00BD679A">
        <w:rPr>
          <w:rFonts w:ascii="Times New Roman" w:eastAsia="Times New Roman" w:hAnsi="Times New Roman" w:cs="Times New Roman"/>
          <w:b/>
          <w:snapToGrid w:val="0"/>
          <w:sz w:val="24"/>
          <w:szCs w:val="20"/>
          <w:lang w:eastAsia="pl-PL"/>
        </w:rPr>
        <w:t>form</w:t>
      </w:r>
      <w:r w:rsidR="00033725" w:rsidRPr="00BD679A">
        <w:rPr>
          <w:rFonts w:ascii="Times New Roman" w:eastAsia="Times New Roman" w:hAnsi="Times New Roman" w:cs="Times New Roman"/>
          <w:b/>
          <w:snapToGrid w:val="0"/>
          <w:sz w:val="24"/>
          <w:szCs w:val="20"/>
          <w:lang w:eastAsia="pl-PL"/>
        </w:rPr>
        <w:t>ie</w:t>
      </w:r>
      <w:r w:rsidR="00251AC1" w:rsidRPr="00BD679A">
        <w:rPr>
          <w:rFonts w:ascii="Times New Roman" w:eastAsia="Times New Roman" w:hAnsi="Times New Roman" w:cs="Times New Roman"/>
          <w:b/>
          <w:snapToGrid w:val="0"/>
          <w:sz w:val="24"/>
          <w:szCs w:val="20"/>
          <w:lang w:eastAsia="pl-PL"/>
        </w:rPr>
        <w:t>:</w:t>
      </w:r>
    </w:p>
    <w:p w14:paraId="36FF9479" w14:textId="2541C927" w:rsidR="00251AC1" w:rsidRPr="00BD679A" w:rsidRDefault="00251AC1" w:rsidP="00B40B64">
      <w:pPr>
        <w:widowControl w:val="0"/>
        <w:numPr>
          <w:ilvl w:val="0"/>
          <w:numId w:val="5"/>
        </w:numPr>
        <w:spacing w:after="0" w:line="240" w:lineRule="auto"/>
        <w:ind w:left="284"/>
        <w:jc w:val="both"/>
        <w:rPr>
          <w:rFonts w:ascii="Times New Roman" w:eastAsia="Times New Roman" w:hAnsi="Times New Roman" w:cs="Times New Roman"/>
          <w:snapToGrid w:val="0"/>
          <w:sz w:val="24"/>
          <w:szCs w:val="20"/>
          <w:lang w:eastAsia="pl-PL"/>
        </w:rPr>
      </w:pPr>
      <w:bookmarkStart w:id="7" w:name="_Hlk172892257"/>
      <w:r w:rsidRPr="00BD679A">
        <w:rPr>
          <w:rFonts w:ascii="Times New Roman" w:eastAsia="Times New Roman" w:hAnsi="Times New Roman" w:cs="Times New Roman"/>
          <w:snapToGrid w:val="0"/>
          <w:sz w:val="24"/>
          <w:szCs w:val="20"/>
          <w:lang w:eastAsia="pl-PL"/>
        </w:rPr>
        <w:t>poręczeni</w:t>
      </w:r>
      <w:r w:rsidR="00033725" w:rsidRPr="00BD679A">
        <w:rPr>
          <w:rFonts w:ascii="Times New Roman" w:eastAsia="Times New Roman" w:hAnsi="Times New Roman" w:cs="Times New Roman"/>
          <w:snapToGrid w:val="0"/>
          <w:sz w:val="24"/>
          <w:szCs w:val="20"/>
          <w:lang w:eastAsia="pl-PL"/>
        </w:rPr>
        <w:t>a</w:t>
      </w:r>
      <w:r w:rsidRPr="00BD679A">
        <w:rPr>
          <w:rFonts w:ascii="Times New Roman" w:eastAsia="Times New Roman" w:hAnsi="Times New Roman" w:cs="Times New Roman"/>
          <w:snapToGrid w:val="0"/>
          <w:sz w:val="24"/>
          <w:szCs w:val="20"/>
          <w:lang w:eastAsia="pl-PL"/>
        </w:rPr>
        <w:t>,</w:t>
      </w:r>
    </w:p>
    <w:p w14:paraId="64EC842F" w14:textId="5B7F2851" w:rsidR="00806FB9" w:rsidRPr="00BD679A" w:rsidRDefault="00806FB9" w:rsidP="00B40B64">
      <w:pPr>
        <w:widowControl w:val="0"/>
        <w:numPr>
          <w:ilvl w:val="0"/>
          <w:numId w:val="5"/>
        </w:numPr>
        <w:spacing w:after="0" w:line="240" w:lineRule="auto"/>
        <w:ind w:left="284"/>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weks</w:t>
      </w:r>
      <w:r w:rsidR="00033725" w:rsidRPr="00BD679A">
        <w:rPr>
          <w:rFonts w:ascii="Times New Roman" w:eastAsia="Times New Roman" w:hAnsi="Times New Roman" w:cs="Times New Roman"/>
          <w:snapToGrid w:val="0"/>
          <w:sz w:val="24"/>
          <w:szCs w:val="20"/>
          <w:lang w:eastAsia="pl-PL"/>
        </w:rPr>
        <w:t>la</w:t>
      </w:r>
      <w:r w:rsidRPr="00BD679A">
        <w:rPr>
          <w:rFonts w:ascii="Times New Roman" w:eastAsia="Times New Roman" w:hAnsi="Times New Roman" w:cs="Times New Roman"/>
          <w:snapToGrid w:val="0"/>
          <w:sz w:val="24"/>
          <w:szCs w:val="20"/>
          <w:lang w:eastAsia="pl-PL"/>
        </w:rPr>
        <w:t xml:space="preserve"> in blanco,</w:t>
      </w:r>
    </w:p>
    <w:p w14:paraId="05EFB563" w14:textId="10CC241B" w:rsidR="00251AC1" w:rsidRPr="00BD679A" w:rsidRDefault="00251AC1" w:rsidP="00B40B64">
      <w:pPr>
        <w:widowControl w:val="0"/>
        <w:numPr>
          <w:ilvl w:val="0"/>
          <w:numId w:val="5"/>
        </w:numPr>
        <w:spacing w:after="0" w:line="240" w:lineRule="auto"/>
        <w:ind w:left="284"/>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weks</w:t>
      </w:r>
      <w:r w:rsidR="00033725" w:rsidRPr="00BD679A">
        <w:rPr>
          <w:rFonts w:ascii="Times New Roman" w:eastAsia="Times New Roman" w:hAnsi="Times New Roman" w:cs="Times New Roman"/>
          <w:snapToGrid w:val="0"/>
          <w:sz w:val="24"/>
          <w:szCs w:val="20"/>
          <w:lang w:eastAsia="pl-PL"/>
        </w:rPr>
        <w:t>la</w:t>
      </w:r>
      <w:r w:rsidRPr="00BD679A">
        <w:rPr>
          <w:rFonts w:ascii="Times New Roman" w:eastAsia="Times New Roman" w:hAnsi="Times New Roman" w:cs="Times New Roman"/>
          <w:snapToGrid w:val="0"/>
          <w:sz w:val="24"/>
          <w:szCs w:val="20"/>
          <w:lang w:eastAsia="pl-PL"/>
        </w:rPr>
        <w:t xml:space="preserve"> z poręczeniem wekslowym (</w:t>
      </w:r>
      <w:proofErr w:type="spellStart"/>
      <w:r w:rsidRPr="00BD679A">
        <w:rPr>
          <w:rFonts w:ascii="Times New Roman" w:eastAsia="Times New Roman" w:hAnsi="Times New Roman" w:cs="Times New Roman"/>
          <w:snapToGrid w:val="0"/>
          <w:sz w:val="24"/>
          <w:szCs w:val="20"/>
          <w:lang w:eastAsia="pl-PL"/>
        </w:rPr>
        <w:t>aval</w:t>
      </w:r>
      <w:proofErr w:type="spellEnd"/>
      <w:r w:rsidRPr="00BD679A">
        <w:rPr>
          <w:rFonts w:ascii="Times New Roman" w:eastAsia="Times New Roman" w:hAnsi="Times New Roman" w:cs="Times New Roman"/>
          <w:snapToGrid w:val="0"/>
          <w:sz w:val="24"/>
          <w:szCs w:val="20"/>
          <w:lang w:eastAsia="pl-PL"/>
        </w:rPr>
        <w:t>),</w:t>
      </w:r>
    </w:p>
    <w:p w14:paraId="580E38C2" w14:textId="74ADDD92" w:rsidR="00251AC1" w:rsidRPr="00BD679A" w:rsidRDefault="00251AC1" w:rsidP="00B40B64">
      <w:pPr>
        <w:widowControl w:val="0"/>
        <w:numPr>
          <w:ilvl w:val="0"/>
          <w:numId w:val="5"/>
        </w:numPr>
        <w:spacing w:after="0" w:line="240" w:lineRule="auto"/>
        <w:ind w:left="284"/>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gwarancj</w:t>
      </w:r>
      <w:r w:rsidR="00033725" w:rsidRPr="00BD679A">
        <w:rPr>
          <w:rFonts w:ascii="Times New Roman" w:eastAsia="Times New Roman" w:hAnsi="Times New Roman" w:cs="Times New Roman"/>
          <w:snapToGrid w:val="0"/>
          <w:sz w:val="24"/>
          <w:szCs w:val="20"/>
          <w:lang w:eastAsia="pl-PL"/>
        </w:rPr>
        <w:t>i</w:t>
      </w:r>
      <w:r w:rsidRPr="00BD679A">
        <w:rPr>
          <w:rFonts w:ascii="Times New Roman" w:eastAsia="Times New Roman" w:hAnsi="Times New Roman" w:cs="Times New Roman"/>
          <w:snapToGrid w:val="0"/>
          <w:sz w:val="24"/>
          <w:szCs w:val="20"/>
          <w:lang w:eastAsia="pl-PL"/>
        </w:rPr>
        <w:t xml:space="preserve"> bankow</w:t>
      </w:r>
      <w:r w:rsidR="00BD679A" w:rsidRPr="00BD679A">
        <w:rPr>
          <w:rFonts w:ascii="Times New Roman" w:eastAsia="Times New Roman" w:hAnsi="Times New Roman" w:cs="Times New Roman"/>
          <w:snapToGrid w:val="0"/>
          <w:sz w:val="24"/>
          <w:szCs w:val="20"/>
          <w:lang w:eastAsia="pl-PL"/>
        </w:rPr>
        <w:t>ej</w:t>
      </w:r>
      <w:r w:rsidRPr="00BD679A">
        <w:rPr>
          <w:rFonts w:ascii="Times New Roman" w:eastAsia="Times New Roman" w:hAnsi="Times New Roman" w:cs="Times New Roman"/>
          <w:snapToGrid w:val="0"/>
          <w:sz w:val="24"/>
          <w:szCs w:val="20"/>
          <w:lang w:eastAsia="pl-PL"/>
        </w:rPr>
        <w:t>,</w:t>
      </w:r>
    </w:p>
    <w:p w14:paraId="34A4413F" w14:textId="0851FD12" w:rsidR="00251AC1" w:rsidRPr="00BD679A" w:rsidRDefault="00251AC1" w:rsidP="00B40B64">
      <w:pPr>
        <w:widowControl w:val="0"/>
        <w:numPr>
          <w:ilvl w:val="0"/>
          <w:numId w:val="5"/>
        </w:numPr>
        <w:spacing w:after="0" w:line="240" w:lineRule="auto"/>
        <w:ind w:left="284"/>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zastaw</w:t>
      </w:r>
      <w:r w:rsidR="00BD679A" w:rsidRPr="00BD679A">
        <w:rPr>
          <w:rFonts w:ascii="Times New Roman" w:eastAsia="Times New Roman" w:hAnsi="Times New Roman" w:cs="Times New Roman"/>
          <w:snapToGrid w:val="0"/>
          <w:sz w:val="24"/>
          <w:szCs w:val="20"/>
          <w:lang w:eastAsia="pl-PL"/>
        </w:rPr>
        <w:t>u</w:t>
      </w:r>
      <w:r w:rsidR="00806FB9" w:rsidRPr="00BD679A">
        <w:rPr>
          <w:rFonts w:ascii="Times New Roman" w:eastAsia="Times New Roman" w:hAnsi="Times New Roman" w:cs="Times New Roman"/>
          <w:snapToGrid w:val="0"/>
          <w:sz w:val="24"/>
          <w:szCs w:val="20"/>
          <w:lang w:eastAsia="pl-PL"/>
        </w:rPr>
        <w:t xml:space="preserve"> rejestrow</w:t>
      </w:r>
      <w:r w:rsidR="00BD679A" w:rsidRPr="00BD679A">
        <w:rPr>
          <w:rFonts w:ascii="Times New Roman" w:eastAsia="Times New Roman" w:hAnsi="Times New Roman" w:cs="Times New Roman"/>
          <w:snapToGrid w:val="0"/>
          <w:sz w:val="24"/>
          <w:szCs w:val="20"/>
          <w:lang w:eastAsia="pl-PL"/>
        </w:rPr>
        <w:t>ego</w:t>
      </w:r>
      <w:r w:rsidR="00806FB9" w:rsidRPr="00BD679A">
        <w:rPr>
          <w:rFonts w:ascii="Times New Roman" w:eastAsia="Times New Roman" w:hAnsi="Times New Roman" w:cs="Times New Roman"/>
          <w:snapToGrid w:val="0"/>
          <w:sz w:val="24"/>
          <w:szCs w:val="20"/>
          <w:lang w:eastAsia="pl-PL"/>
        </w:rPr>
        <w:t xml:space="preserve"> </w:t>
      </w:r>
      <w:r w:rsidRPr="00BD679A">
        <w:rPr>
          <w:rFonts w:ascii="Times New Roman" w:eastAsia="Times New Roman" w:hAnsi="Times New Roman" w:cs="Times New Roman"/>
          <w:snapToGrid w:val="0"/>
          <w:sz w:val="24"/>
          <w:szCs w:val="20"/>
          <w:lang w:eastAsia="pl-PL"/>
        </w:rPr>
        <w:t>na prawach lub rzeczach,</w:t>
      </w:r>
    </w:p>
    <w:p w14:paraId="1C67CE67" w14:textId="0E42437D" w:rsidR="00251AC1" w:rsidRPr="00BD679A" w:rsidRDefault="00251AC1" w:rsidP="00B40B64">
      <w:pPr>
        <w:widowControl w:val="0"/>
        <w:numPr>
          <w:ilvl w:val="0"/>
          <w:numId w:val="5"/>
        </w:numPr>
        <w:spacing w:after="0" w:line="240" w:lineRule="auto"/>
        <w:ind w:left="284"/>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blokad</w:t>
      </w:r>
      <w:r w:rsidR="00BD679A" w:rsidRPr="00BD679A">
        <w:rPr>
          <w:rFonts w:ascii="Times New Roman" w:eastAsia="Times New Roman" w:hAnsi="Times New Roman" w:cs="Times New Roman"/>
          <w:snapToGrid w:val="0"/>
          <w:sz w:val="24"/>
          <w:szCs w:val="20"/>
          <w:lang w:eastAsia="pl-PL"/>
        </w:rPr>
        <w:t>y</w:t>
      </w:r>
      <w:r w:rsidRPr="00BD679A">
        <w:rPr>
          <w:rFonts w:ascii="Times New Roman" w:eastAsia="Times New Roman" w:hAnsi="Times New Roman" w:cs="Times New Roman"/>
          <w:snapToGrid w:val="0"/>
          <w:sz w:val="24"/>
          <w:szCs w:val="20"/>
          <w:lang w:eastAsia="pl-PL"/>
        </w:rPr>
        <w:t xml:space="preserve"> środków zgromadzonych na rachunku </w:t>
      </w:r>
      <w:r w:rsidR="00806FB9" w:rsidRPr="00BD679A">
        <w:rPr>
          <w:rFonts w:ascii="Times New Roman" w:eastAsia="Times New Roman" w:hAnsi="Times New Roman" w:cs="Times New Roman"/>
          <w:snapToGrid w:val="0"/>
          <w:sz w:val="24"/>
          <w:szCs w:val="20"/>
          <w:lang w:eastAsia="pl-PL"/>
        </w:rPr>
        <w:t>płatniczym</w:t>
      </w:r>
      <w:r w:rsidRPr="00BD679A">
        <w:rPr>
          <w:rFonts w:ascii="Times New Roman" w:eastAsia="Times New Roman" w:hAnsi="Times New Roman" w:cs="Times New Roman"/>
          <w:snapToGrid w:val="0"/>
          <w:sz w:val="24"/>
          <w:szCs w:val="20"/>
          <w:lang w:eastAsia="pl-PL"/>
        </w:rPr>
        <w:t>,</w:t>
      </w:r>
    </w:p>
    <w:p w14:paraId="556607F4" w14:textId="09CA9F75" w:rsidR="00251AC1" w:rsidRPr="00BD679A" w:rsidRDefault="00251AC1" w:rsidP="00B40B64">
      <w:pPr>
        <w:widowControl w:val="0"/>
        <w:numPr>
          <w:ilvl w:val="0"/>
          <w:numId w:val="5"/>
        </w:numPr>
        <w:spacing w:after="0" w:line="240" w:lineRule="auto"/>
        <w:ind w:left="284"/>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akt</w:t>
      </w:r>
      <w:r w:rsidR="00BD679A" w:rsidRPr="00BD679A">
        <w:rPr>
          <w:rFonts w:ascii="Times New Roman" w:eastAsia="Times New Roman" w:hAnsi="Times New Roman" w:cs="Times New Roman"/>
          <w:snapToGrid w:val="0"/>
          <w:sz w:val="24"/>
          <w:szCs w:val="20"/>
          <w:lang w:eastAsia="pl-PL"/>
        </w:rPr>
        <w:t>u</w:t>
      </w:r>
      <w:r w:rsidRPr="00BD679A">
        <w:rPr>
          <w:rFonts w:ascii="Times New Roman" w:eastAsia="Times New Roman" w:hAnsi="Times New Roman" w:cs="Times New Roman"/>
          <w:snapToGrid w:val="0"/>
          <w:sz w:val="24"/>
          <w:szCs w:val="20"/>
          <w:lang w:eastAsia="pl-PL"/>
        </w:rPr>
        <w:t xml:space="preserve"> notarialn</w:t>
      </w:r>
      <w:r w:rsidR="00BD679A" w:rsidRPr="00BD679A">
        <w:rPr>
          <w:rFonts w:ascii="Times New Roman" w:eastAsia="Times New Roman" w:hAnsi="Times New Roman" w:cs="Times New Roman"/>
          <w:snapToGrid w:val="0"/>
          <w:sz w:val="24"/>
          <w:szCs w:val="20"/>
          <w:lang w:eastAsia="pl-PL"/>
        </w:rPr>
        <w:t>ego</w:t>
      </w:r>
      <w:r w:rsidRPr="00BD679A">
        <w:rPr>
          <w:rFonts w:ascii="Times New Roman" w:eastAsia="Times New Roman" w:hAnsi="Times New Roman" w:cs="Times New Roman"/>
          <w:snapToGrid w:val="0"/>
          <w:sz w:val="24"/>
          <w:szCs w:val="20"/>
          <w:lang w:eastAsia="pl-PL"/>
        </w:rPr>
        <w:t xml:space="preserve"> o poddaniu się egzekucji przez dłużnika;</w:t>
      </w:r>
    </w:p>
    <w:bookmarkEnd w:id="7"/>
    <w:p w14:paraId="39E3C130" w14:textId="77777777" w:rsidR="00CC12B9" w:rsidRPr="00BD679A" w:rsidRDefault="00CC12B9" w:rsidP="00B40B64">
      <w:pPr>
        <w:widowControl w:val="0"/>
        <w:spacing w:after="0" w:line="240" w:lineRule="auto"/>
        <w:jc w:val="both"/>
        <w:rPr>
          <w:rFonts w:ascii="Times New Roman" w:eastAsia="Times New Roman" w:hAnsi="Times New Roman" w:cs="Times New Roman"/>
          <w:snapToGrid w:val="0"/>
          <w:sz w:val="24"/>
          <w:szCs w:val="20"/>
          <w:lang w:eastAsia="pl-PL"/>
        </w:rPr>
      </w:pPr>
    </w:p>
    <w:p w14:paraId="2D62F8B9" w14:textId="77777777" w:rsidR="0099222A" w:rsidRPr="00BD679A" w:rsidRDefault="0099222A" w:rsidP="00B40B64">
      <w:pPr>
        <w:widowControl w:val="0"/>
        <w:spacing w:after="0" w:line="240" w:lineRule="auto"/>
        <w:jc w:val="both"/>
        <w:rPr>
          <w:rFonts w:ascii="Times New Roman" w:eastAsia="Times New Roman" w:hAnsi="Times New Roman" w:cs="Times New Roman"/>
          <w:snapToGrid w:val="0"/>
          <w:sz w:val="24"/>
          <w:szCs w:val="20"/>
          <w:lang w:eastAsia="pl-PL"/>
        </w:rPr>
      </w:pPr>
    </w:p>
    <w:p w14:paraId="6CCA2DB2" w14:textId="78C041BB" w:rsidR="00251AC1" w:rsidRPr="00BD679A" w:rsidRDefault="00251AC1" w:rsidP="00B40B64">
      <w:pPr>
        <w:widowControl w:val="0"/>
        <w:spacing w:after="0" w:line="240" w:lineRule="auto"/>
        <w:ind w:left="992" w:hanging="709"/>
        <w:jc w:val="both"/>
        <w:rPr>
          <w:rFonts w:ascii="Times New Roman" w:eastAsia="Times New Roman" w:hAnsi="Times New Roman" w:cs="Times New Roman"/>
          <w:iCs/>
          <w:sz w:val="20"/>
          <w:szCs w:val="20"/>
          <w:lang w:eastAsia="pl-PL"/>
        </w:rPr>
      </w:pPr>
      <w:bookmarkStart w:id="8" w:name="_Hlk172892599"/>
      <w:r w:rsidRPr="00BD679A">
        <w:rPr>
          <w:rFonts w:ascii="Times New Roman" w:eastAsia="Times New Roman" w:hAnsi="Times New Roman" w:cs="Times New Roman"/>
          <w:snapToGrid w:val="0"/>
          <w:sz w:val="24"/>
          <w:szCs w:val="20"/>
          <w:lang w:eastAsia="pl-PL"/>
        </w:rPr>
        <w:t xml:space="preserve">ad 1) </w:t>
      </w:r>
      <w:r w:rsidR="00BD679A">
        <w:rPr>
          <w:rFonts w:ascii="Times New Roman" w:eastAsia="Times New Roman" w:hAnsi="Times New Roman" w:cs="Times New Roman"/>
          <w:snapToGrid w:val="0"/>
          <w:sz w:val="24"/>
          <w:szCs w:val="20"/>
          <w:lang w:eastAsia="pl-PL"/>
        </w:rPr>
        <w:t xml:space="preserve"> </w:t>
      </w:r>
      <w:r w:rsidRPr="00BD679A">
        <w:rPr>
          <w:rFonts w:ascii="Times New Roman" w:eastAsia="Times New Roman" w:hAnsi="Times New Roman" w:cs="Times New Roman"/>
          <w:b/>
          <w:iCs/>
          <w:snapToGrid w:val="0"/>
          <w:sz w:val="24"/>
          <w:szCs w:val="20"/>
          <w:lang w:eastAsia="pl-PL"/>
        </w:rPr>
        <w:t>poręczenie</w:t>
      </w:r>
      <w:r w:rsidR="008145DE" w:rsidRPr="00BD679A">
        <w:rPr>
          <w:rFonts w:ascii="Times New Roman" w:eastAsia="Times New Roman" w:hAnsi="Times New Roman" w:cs="Times New Roman"/>
          <w:iCs/>
          <w:snapToGrid w:val="0"/>
          <w:sz w:val="24"/>
          <w:szCs w:val="20"/>
          <w:lang w:eastAsia="pl-PL"/>
        </w:rPr>
        <w:t xml:space="preserve"> – jest to u</w:t>
      </w:r>
      <w:r w:rsidRPr="00BD679A">
        <w:rPr>
          <w:rFonts w:ascii="Times New Roman" w:eastAsia="Times New Roman" w:hAnsi="Times New Roman" w:cs="Times New Roman"/>
          <w:iCs/>
          <w:snapToGrid w:val="0"/>
          <w:sz w:val="24"/>
          <w:szCs w:val="20"/>
          <w:lang w:eastAsia="pl-PL"/>
        </w:rPr>
        <w:t>mowa cywilnoprawna zawarta pomiędzy poręczycielem(</w:t>
      </w:r>
      <w:proofErr w:type="spellStart"/>
      <w:r w:rsidRPr="00BD679A">
        <w:rPr>
          <w:rFonts w:ascii="Times New Roman" w:eastAsia="Times New Roman" w:hAnsi="Times New Roman" w:cs="Times New Roman"/>
          <w:iCs/>
          <w:snapToGrid w:val="0"/>
          <w:sz w:val="24"/>
          <w:szCs w:val="20"/>
          <w:lang w:eastAsia="pl-PL"/>
        </w:rPr>
        <w:t>ami</w:t>
      </w:r>
      <w:proofErr w:type="spellEnd"/>
      <w:r w:rsidRPr="00BD679A">
        <w:rPr>
          <w:rFonts w:ascii="Times New Roman" w:eastAsia="Times New Roman" w:hAnsi="Times New Roman" w:cs="Times New Roman"/>
          <w:iCs/>
          <w:snapToGrid w:val="0"/>
          <w:sz w:val="24"/>
          <w:szCs w:val="20"/>
          <w:lang w:eastAsia="pl-PL"/>
        </w:rPr>
        <w:t xml:space="preserve">)       a </w:t>
      </w:r>
      <w:r w:rsidR="008145DE" w:rsidRPr="00BD679A">
        <w:rPr>
          <w:rFonts w:ascii="Times New Roman" w:eastAsia="Times New Roman" w:hAnsi="Times New Roman" w:cs="Times New Roman"/>
          <w:iCs/>
          <w:snapToGrid w:val="0"/>
          <w:sz w:val="24"/>
          <w:szCs w:val="20"/>
          <w:lang w:eastAsia="pl-PL"/>
        </w:rPr>
        <w:t>Dyrektorem Urzędu. Na mocy tej U</w:t>
      </w:r>
      <w:r w:rsidRPr="00BD679A">
        <w:rPr>
          <w:rFonts w:ascii="Times New Roman" w:eastAsia="Times New Roman" w:hAnsi="Times New Roman" w:cs="Times New Roman"/>
          <w:iCs/>
          <w:snapToGrid w:val="0"/>
          <w:sz w:val="24"/>
          <w:szCs w:val="20"/>
          <w:lang w:eastAsia="pl-PL"/>
        </w:rPr>
        <w:t xml:space="preserve">mowy poręczyciel(e) zobowiązuje(ą) się względem Dyrektora Urzędu </w:t>
      </w:r>
      <w:r w:rsidR="008917E3" w:rsidRPr="00BD679A">
        <w:rPr>
          <w:rFonts w:ascii="Times New Roman" w:eastAsia="Times New Roman" w:hAnsi="Times New Roman" w:cs="Times New Roman"/>
          <w:iCs/>
          <w:snapToGrid w:val="0"/>
          <w:sz w:val="24"/>
          <w:szCs w:val="20"/>
          <w:lang w:eastAsia="pl-PL"/>
        </w:rPr>
        <w:t>wykonać zobowiązania zawarte w U</w:t>
      </w:r>
      <w:r w:rsidR="008145DE" w:rsidRPr="00BD679A">
        <w:rPr>
          <w:rFonts w:ascii="Times New Roman" w:eastAsia="Times New Roman" w:hAnsi="Times New Roman" w:cs="Times New Roman"/>
          <w:iCs/>
          <w:snapToGrid w:val="0"/>
          <w:sz w:val="24"/>
          <w:szCs w:val="20"/>
          <w:lang w:eastAsia="pl-PL"/>
        </w:rPr>
        <w:t xml:space="preserve">mowie </w:t>
      </w:r>
      <w:r w:rsidR="008145DE" w:rsidRPr="00BD679A">
        <w:rPr>
          <w:rFonts w:ascii="Times New Roman" w:eastAsia="Times New Roman" w:hAnsi="Times New Roman" w:cs="Times New Roman"/>
          <w:iCs/>
          <w:snapToGrid w:val="0"/>
          <w:sz w:val="24"/>
          <w:szCs w:val="20"/>
          <w:lang w:eastAsia="pl-PL"/>
        </w:rPr>
        <w:br/>
        <w:t>o R</w:t>
      </w:r>
      <w:r w:rsidRPr="00BD679A">
        <w:rPr>
          <w:rFonts w:ascii="Times New Roman" w:eastAsia="Times New Roman" w:hAnsi="Times New Roman" w:cs="Times New Roman"/>
          <w:iCs/>
          <w:snapToGrid w:val="0"/>
          <w:sz w:val="24"/>
          <w:szCs w:val="20"/>
          <w:lang w:eastAsia="pl-PL"/>
        </w:rPr>
        <w:t>efundację na wypadek, gdyby Wnioskod</w:t>
      </w:r>
      <w:r w:rsidR="008145DE" w:rsidRPr="00BD679A">
        <w:rPr>
          <w:rFonts w:ascii="Times New Roman" w:eastAsia="Times New Roman" w:hAnsi="Times New Roman" w:cs="Times New Roman"/>
          <w:iCs/>
          <w:snapToGrid w:val="0"/>
          <w:sz w:val="24"/>
          <w:szCs w:val="20"/>
          <w:lang w:eastAsia="pl-PL"/>
        </w:rPr>
        <w:t>awca, z którym została zawarta U</w:t>
      </w:r>
      <w:r w:rsidRPr="00BD679A">
        <w:rPr>
          <w:rFonts w:ascii="Times New Roman" w:eastAsia="Times New Roman" w:hAnsi="Times New Roman" w:cs="Times New Roman"/>
          <w:iCs/>
          <w:snapToGrid w:val="0"/>
          <w:sz w:val="24"/>
          <w:szCs w:val="20"/>
          <w:lang w:eastAsia="pl-PL"/>
        </w:rPr>
        <w:t xml:space="preserve">mowa, zobowiązania nie wykonał. </w:t>
      </w:r>
      <w:r w:rsidR="008145DE" w:rsidRPr="00BD679A">
        <w:rPr>
          <w:rFonts w:ascii="Times New Roman" w:eastAsia="Times New Roman" w:hAnsi="Times New Roman" w:cs="Times New Roman"/>
          <w:b/>
          <w:iCs/>
          <w:snapToGrid w:val="0"/>
          <w:sz w:val="24"/>
          <w:szCs w:val="20"/>
          <w:lang w:eastAsia="pl-PL"/>
        </w:rPr>
        <w:t>U</w:t>
      </w:r>
      <w:r w:rsidRPr="00BD679A">
        <w:rPr>
          <w:rFonts w:ascii="Times New Roman" w:eastAsia="Times New Roman" w:hAnsi="Times New Roman" w:cs="Times New Roman"/>
          <w:b/>
          <w:iCs/>
          <w:snapToGrid w:val="0"/>
          <w:sz w:val="24"/>
          <w:szCs w:val="20"/>
          <w:lang w:eastAsia="pl-PL"/>
        </w:rPr>
        <w:t>mowa poręczenia za</w:t>
      </w:r>
      <w:r w:rsidR="008917E3" w:rsidRPr="00BD679A">
        <w:rPr>
          <w:rFonts w:ascii="Times New Roman" w:eastAsia="Times New Roman" w:hAnsi="Times New Roman" w:cs="Times New Roman"/>
          <w:b/>
          <w:iCs/>
          <w:snapToGrid w:val="0"/>
          <w:sz w:val="24"/>
          <w:szCs w:val="20"/>
          <w:lang w:eastAsia="pl-PL"/>
        </w:rPr>
        <w:t xml:space="preserve">wierana </w:t>
      </w:r>
      <w:r w:rsidR="008145DE" w:rsidRPr="00BD679A">
        <w:rPr>
          <w:rFonts w:ascii="Times New Roman" w:eastAsia="Times New Roman" w:hAnsi="Times New Roman" w:cs="Times New Roman"/>
          <w:b/>
          <w:iCs/>
          <w:snapToGrid w:val="0"/>
          <w:sz w:val="24"/>
          <w:szCs w:val="20"/>
          <w:lang w:eastAsia="pl-PL"/>
        </w:rPr>
        <w:t>jest w dniu podpisania Umowy o r</w:t>
      </w:r>
      <w:r w:rsidRPr="00BD679A">
        <w:rPr>
          <w:rFonts w:ascii="Times New Roman" w:eastAsia="Times New Roman" w:hAnsi="Times New Roman" w:cs="Times New Roman"/>
          <w:b/>
          <w:iCs/>
          <w:snapToGrid w:val="0"/>
          <w:sz w:val="24"/>
          <w:szCs w:val="20"/>
          <w:lang w:eastAsia="pl-PL"/>
        </w:rPr>
        <w:t>efundację</w:t>
      </w:r>
      <w:r w:rsidR="007756DE">
        <w:rPr>
          <w:rFonts w:ascii="Times New Roman" w:eastAsia="Times New Roman" w:hAnsi="Times New Roman" w:cs="Times New Roman"/>
          <w:b/>
          <w:iCs/>
          <w:snapToGrid w:val="0"/>
          <w:sz w:val="24"/>
          <w:szCs w:val="20"/>
          <w:lang w:eastAsia="pl-PL"/>
        </w:rPr>
        <w:t>,</w:t>
      </w:r>
      <w:r w:rsidRPr="00BD679A">
        <w:rPr>
          <w:rFonts w:ascii="Times New Roman" w:eastAsia="Times New Roman" w:hAnsi="Times New Roman" w:cs="Times New Roman"/>
          <w:iCs/>
          <w:sz w:val="20"/>
          <w:szCs w:val="20"/>
          <w:lang w:eastAsia="pl-PL"/>
        </w:rPr>
        <w:t xml:space="preserve"> </w:t>
      </w:r>
    </w:p>
    <w:p w14:paraId="0E993E4E" w14:textId="4BFB9C69" w:rsidR="00806FB9" w:rsidRPr="00BD679A" w:rsidRDefault="00806FB9" w:rsidP="00B40B64">
      <w:pPr>
        <w:widowControl w:val="0"/>
        <w:spacing w:after="0" w:line="240" w:lineRule="auto"/>
        <w:ind w:left="992" w:hanging="709"/>
        <w:jc w:val="both"/>
        <w:rPr>
          <w:rFonts w:ascii="Times New Roman" w:eastAsia="Times New Roman" w:hAnsi="Times New Roman" w:cs="Times New Roman"/>
          <w:iCs/>
          <w:snapToGrid w:val="0"/>
          <w:sz w:val="24"/>
          <w:szCs w:val="20"/>
          <w:lang w:eastAsia="pl-PL"/>
        </w:rPr>
      </w:pPr>
      <w:r w:rsidRPr="00BD679A">
        <w:rPr>
          <w:rFonts w:ascii="Times New Roman" w:eastAsia="Times New Roman" w:hAnsi="Times New Roman" w:cs="Times New Roman"/>
          <w:iCs/>
          <w:snapToGrid w:val="0"/>
          <w:sz w:val="24"/>
          <w:szCs w:val="20"/>
          <w:lang w:eastAsia="pl-PL"/>
        </w:rPr>
        <w:t>ad 2)</w:t>
      </w:r>
      <w:r w:rsidR="00BD679A">
        <w:rPr>
          <w:rFonts w:ascii="Times New Roman" w:eastAsia="Times New Roman" w:hAnsi="Times New Roman" w:cs="Times New Roman"/>
          <w:iCs/>
          <w:snapToGrid w:val="0"/>
          <w:sz w:val="24"/>
          <w:szCs w:val="20"/>
          <w:lang w:eastAsia="pl-PL"/>
        </w:rPr>
        <w:t xml:space="preserve"> </w:t>
      </w:r>
      <w:r w:rsidRPr="00BD679A">
        <w:rPr>
          <w:rFonts w:ascii="Times New Roman" w:eastAsia="Times New Roman" w:hAnsi="Times New Roman" w:cs="Times New Roman"/>
          <w:b/>
          <w:bCs/>
          <w:iCs/>
          <w:snapToGrid w:val="0"/>
          <w:sz w:val="24"/>
          <w:szCs w:val="20"/>
          <w:lang w:eastAsia="pl-PL"/>
        </w:rPr>
        <w:t xml:space="preserve">weksel in blanco </w:t>
      </w:r>
      <w:r w:rsidR="00BD679A" w:rsidRPr="00BD679A">
        <w:rPr>
          <w:rFonts w:ascii="Times New Roman" w:eastAsia="Times New Roman" w:hAnsi="Times New Roman" w:cs="Times New Roman"/>
          <w:b/>
          <w:bCs/>
          <w:iCs/>
          <w:snapToGrid w:val="0"/>
          <w:sz w:val="24"/>
          <w:szCs w:val="20"/>
          <w:lang w:eastAsia="pl-PL"/>
        </w:rPr>
        <w:t>–</w:t>
      </w:r>
      <w:r w:rsidRPr="00BD679A">
        <w:rPr>
          <w:rFonts w:ascii="Times New Roman" w:eastAsia="Times New Roman" w:hAnsi="Times New Roman" w:cs="Times New Roman"/>
          <w:b/>
          <w:bCs/>
          <w:iCs/>
          <w:snapToGrid w:val="0"/>
          <w:sz w:val="24"/>
          <w:szCs w:val="20"/>
          <w:lang w:eastAsia="pl-PL"/>
        </w:rPr>
        <w:t xml:space="preserve"> </w:t>
      </w:r>
      <w:r w:rsidR="00BD679A" w:rsidRPr="00BD679A">
        <w:rPr>
          <w:rFonts w:ascii="Times New Roman" w:eastAsia="Times New Roman" w:hAnsi="Times New Roman" w:cs="Times New Roman"/>
          <w:iCs/>
          <w:snapToGrid w:val="0"/>
          <w:sz w:val="24"/>
          <w:szCs w:val="20"/>
          <w:lang w:eastAsia="pl-PL"/>
        </w:rPr>
        <w:t>wystawca weksla (Wnioskodawca) podpisuje weksel oraz deklarację wekslową w dniu podpisania Umowy o refundację</w:t>
      </w:r>
      <w:r w:rsidR="007756DE">
        <w:rPr>
          <w:rFonts w:ascii="Times New Roman" w:eastAsia="Times New Roman" w:hAnsi="Times New Roman" w:cs="Times New Roman"/>
          <w:iCs/>
          <w:snapToGrid w:val="0"/>
          <w:sz w:val="24"/>
          <w:szCs w:val="20"/>
          <w:lang w:eastAsia="pl-PL"/>
        </w:rPr>
        <w:t>,</w:t>
      </w:r>
    </w:p>
    <w:p w14:paraId="2347F8D5" w14:textId="04B68355" w:rsidR="00251AC1" w:rsidRPr="00BD679A" w:rsidRDefault="00251AC1" w:rsidP="00B40B64">
      <w:pPr>
        <w:widowControl w:val="0"/>
        <w:spacing w:after="0" w:line="240" w:lineRule="auto"/>
        <w:ind w:left="992" w:hanging="709"/>
        <w:jc w:val="both"/>
        <w:rPr>
          <w:rFonts w:ascii="Times New Roman" w:eastAsia="Times New Roman" w:hAnsi="Times New Roman" w:cs="Times New Roman"/>
          <w:iCs/>
          <w:snapToGrid w:val="0"/>
          <w:sz w:val="24"/>
          <w:szCs w:val="20"/>
          <w:lang w:eastAsia="pl-PL"/>
        </w:rPr>
      </w:pPr>
      <w:r w:rsidRPr="00BD679A">
        <w:rPr>
          <w:rFonts w:ascii="Times New Roman" w:eastAsia="Times New Roman" w:hAnsi="Times New Roman" w:cs="Times New Roman"/>
          <w:iCs/>
          <w:snapToGrid w:val="0"/>
          <w:sz w:val="24"/>
          <w:szCs w:val="20"/>
          <w:lang w:eastAsia="pl-PL"/>
        </w:rPr>
        <w:t xml:space="preserve">ad </w:t>
      </w:r>
      <w:r w:rsidR="00004A67" w:rsidRPr="00BD679A">
        <w:rPr>
          <w:rFonts w:ascii="Times New Roman" w:eastAsia="Times New Roman" w:hAnsi="Times New Roman" w:cs="Times New Roman"/>
          <w:iCs/>
          <w:snapToGrid w:val="0"/>
          <w:sz w:val="24"/>
          <w:szCs w:val="20"/>
          <w:lang w:eastAsia="pl-PL"/>
        </w:rPr>
        <w:t>3</w:t>
      </w:r>
      <w:r w:rsidRPr="00BD679A">
        <w:rPr>
          <w:rFonts w:ascii="Times New Roman" w:eastAsia="Times New Roman" w:hAnsi="Times New Roman" w:cs="Times New Roman"/>
          <w:iCs/>
          <w:snapToGrid w:val="0"/>
          <w:sz w:val="24"/>
          <w:szCs w:val="20"/>
          <w:lang w:eastAsia="pl-PL"/>
        </w:rPr>
        <w:t xml:space="preserve">) </w:t>
      </w:r>
      <w:r w:rsidR="00BD679A">
        <w:rPr>
          <w:rFonts w:ascii="Times New Roman" w:eastAsia="Times New Roman" w:hAnsi="Times New Roman" w:cs="Times New Roman"/>
          <w:iCs/>
          <w:snapToGrid w:val="0"/>
          <w:sz w:val="24"/>
          <w:szCs w:val="20"/>
          <w:lang w:eastAsia="pl-PL"/>
        </w:rPr>
        <w:t xml:space="preserve">  </w:t>
      </w:r>
      <w:r w:rsidRPr="00BD679A">
        <w:rPr>
          <w:rFonts w:ascii="Times New Roman" w:eastAsia="Times New Roman" w:hAnsi="Times New Roman" w:cs="Times New Roman"/>
          <w:b/>
          <w:iCs/>
          <w:snapToGrid w:val="0"/>
          <w:sz w:val="24"/>
          <w:szCs w:val="20"/>
          <w:lang w:eastAsia="pl-PL"/>
        </w:rPr>
        <w:t>weksel z poręczeniem wekslowym (</w:t>
      </w:r>
      <w:proofErr w:type="spellStart"/>
      <w:r w:rsidRPr="00BD679A">
        <w:rPr>
          <w:rFonts w:ascii="Times New Roman" w:eastAsia="Times New Roman" w:hAnsi="Times New Roman" w:cs="Times New Roman"/>
          <w:b/>
          <w:iCs/>
          <w:snapToGrid w:val="0"/>
          <w:sz w:val="24"/>
          <w:szCs w:val="20"/>
          <w:lang w:eastAsia="pl-PL"/>
        </w:rPr>
        <w:t>aval</w:t>
      </w:r>
      <w:proofErr w:type="spellEnd"/>
      <w:r w:rsidRPr="00BD679A">
        <w:rPr>
          <w:rFonts w:ascii="Times New Roman" w:eastAsia="Times New Roman" w:hAnsi="Times New Roman" w:cs="Times New Roman"/>
          <w:b/>
          <w:iCs/>
          <w:snapToGrid w:val="0"/>
          <w:sz w:val="24"/>
          <w:szCs w:val="20"/>
          <w:lang w:eastAsia="pl-PL"/>
        </w:rPr>
        <w:t>)</w:t>
      </w:r>
      <w:r w:rsidRPr="00BD679A">
        <w:rPr>
          <w:rFonts w:ascii="Times New Roman" w:eastAsia="Times New Roman" w:hAnsi="Times New Roman" w:cs="Times New Roman"/>
          <w:iCs/>
          <w:snapToGrid w:val="0"/>
          <w:sz w:val="24"/>
          <w:szCs w:val="20"/>
          <w:lang w:eastAsia="pl-PL"/>
        </w:rPr>
        <w:t xml:space="preserve"> – </w:t>
      </w:r>
      <w:r w:rsidR="00F31EBA" w:rsidRPr="00BD679A">
        <w:rPr>
          <w:rFonts w:ascii="Times New Roman" w:eastAsia="Times New Roman" w:hAnsi="Times New Roman" w:cs="Times New Roman"/>
          <w:iCs/>
          <w:snapToGrid w:val="0"/>
          <w:sz w:val="24"/>
          <w:szCs w:val="20"/>
          <w:lang w:eastAsia="pl-PL"/>
        </w:rPr>
        <w:t xml:space="preserve">wystawca weksla (Wnioskodawca) oraz </w:t>
      </w:r>
      <w:r w:rsidRPr="00BD679A">
        <w:rPr>
          <w:rFonts w:ascii="Times New Roman" w:eastAsia="Times New Roman" w:hAnsi="Times New Roman" w:cs="Times New Roman"/>
          <w:iCs/>
          <w:snapToGrid w:val="0"/>
          <w:sz w:val="24"/>
          <w:szCs w:val="20"/>
          <w:lang w:eastAsia="pl-PL"/>
        </w:rPr>
        <w:t>poręczyciel(e) podpisują weksel oraz deklarację wekslową. Po podpisaniu wskazanych dokumentów poręczyciel(e) odpowiada(ją) solidarnie z wystawcą za zobo</w:t>
      </w:r>
      <w:r w:rsidR="008145DE" w:rsidRPr="00BD679A">
        <w:rPr>
          <w:rFonts w:ascii="Times New Roman" w:eastAsia="Times New Roman" w:hAnsi="Times New Roman" w:cs="Times New Roman"/>
          <w:iCs/>
          <w:snapToGrid w:val="0"/>
          <w:sz w:val="24"/>
          <w:szCs w:val="20"/>
          <w:lang w:eastAsia="pl-PL"/>
        </w:rPr>
        <w:t>wiązania wynikające z zawartej U</w:t>
      </w:r>
      <w:r w:rsidRPr="00BD679A">
        <w:rPr>
          <w:rFonts w:ascii="Times New Roman" w:eastAsia="Times New Roman" w:hAnsi="Times New Roman" w:cs="Times New Roman"/>
          <w:iCs/>
          <w:snapToGrid w:val="0"/>
          <w:sz w:val="24"/>
          <w:szCs w:val="20"/>
          <w:lang w:eastAsia="pl-PL"/>
        </w:rPr>
        <w:t xml:space="preserve">mowy o refundację. </w:t>
      </w:r>
      <w:bookmarkStart w:id="9" w:name="_Hlk161395176"/>
      <w:r w:rsidRPr="00BD679A">
        <w:rPr>
          <w:rFonts w:ascii="Times New Roman" w:eastAsia="Times New Roman" w:hAnsi="Times New Roman" w:cs="Times New Roman"/>
          <w:b/>
          <w:iCs/>
          <w:snapToGrid w:val="0"/>
          <w:sz w:val="24"/>
          <w:szCs w:val="20"/>
          <w:lang w:eastAsia="pl-PL"/>
        </w:rPr>
        <w:t>Weksel oraz deklaracja wekslowa po</w:t>
      </w:r>
      <w:r w:rsidR="008145DE" w:rsidRPr="00BD679A">
        <w:rPr>
          <w:rFonts w:ascii="Times New Roman" w:eastAsia="Times New Roman" w:hAnsi="Times New Roman" w:cs="Times New Roman"/>
          <w:b/>
          <w:iCs/>
          <w:snapToGrid w:val="0"/>
          <w:sz w:val="24"/>
          <w:szCs w:val="20"/>
          <w:lang w:eastAsia="pl-PL"/>
        </w:rPr>
        <w:t>dpisywane są w dniu podpisania U</w:t>
      </w:r>
      <w:r w:rsidRPr="00BD679A">
        <w:rPr>
          <w:rFonts w:ascii="Times New Roman" w:eastAsia="Times New Roman" w:hAnsi="Times New Roman" w:cs="Times New Roman"/>
          <w:b/>
          <w:iCs/>
          <w:snapToGrid w:val="0"/>
          <w:sz w:val="24"/>
          <w:szCs w:val="20"/>
          <w:lang w:eastAsia="pl-PL"/>
        </w:rPr>
        <w:t>mowy o refundację</w:t>
      </w:r>
      <w:bookmarkEnd w:id="9"/>
      <w:r w:rsidR="007756DE">
        <w:rPr>
          <w:rFonts w:ascii="Times New Roman" w:eastAsia="Times New Roman" w:hAnsi="Times New Roman" w:cs="Times New Roman"/>
          <w:iCs/>
          <w:snapToGrid w:val="0"/>
          <w:sz w:val="24"/>
          <w:szCs w:val="20"/>
          <w:lang w:eastAsia="pl-PL"/>
        </w:rPr>
        <w:t>,</w:t>
      </w:r>
    </w:p>
    <w:p w14:paraId="1B21BDE7" w14:textId="6A942D5D" w:rsidR="00251AC1" w:rsidRPr="00BD679A" w:rsidRDefault="00251AC1" w:rsidP="00B40B64">
      <w:pPr>
        <w:widowControl w:val="0"/>
        <w:spacing w:after="0" w:line="240" w:lineRule="auto"/>
        <w:ind w:left="992" w:hanging="709"/>
        <w:jc w:val="both"/>
        <w:rPr>
          <w:rFonts w:ascii="Times New Roman" w:eastAsia="Times New Roman" w:hAnsi="Times New Roman" w:cs="Times New Roman"/>
          <w:iCs/>
          <w:snapToGrid w:val="0"/>
          <w:sz w:val="24"/>
          <w:szCs w:val="20"/>
          <w:lang w:eastAsia="pl-PL"/>
        </w:rPr>
      </w:pPr>
      <w:r w:rsidRPr="00BD679A">
        <w:rPr>
          <w:rFonts w:ascii="Times New Roman" w:eastAsia="Times New Roman" w:hAnsi="Times New Roman" w:cs="Times New Roman"/>
          <w:iCs/>
          <w:snapToGrid w:val="0"/>
          <w:sz w:val="24"/>
          <w:szCs w:val="20"/>
          <w:lang w:eastAsia="pl-PL"/>
        </w:rPr>
        <w:t xml:space="preserve">ad </w:t>
      </w:r>
      <w:r w:rsidR="00004A67" w:rsidRPr="00BD679A">
        <w:rPr>
          <w:rFonts w:ascii="Times New Roman" w:eastAsia="Times New Roman" w:hAnsi="Times New Roman" w:cs="Times New Roman"/>
          <w:iCs/>
          <w:snapToGrid w:val="0"/>
          <w:sz w:val="24"/>
          <w:szCs w:val="20"/>
          <w:lang w:eastAsia="pl-PL"/>
        </w:rPr>
        <w:t>4</w:t>
      </w:r>
      <w:r w:rsidRPr="00BD679A">
        <w:rPr>
          <w:rFonts w:ascii="Times New Roman" w:eastAsia="Times New Roman" w:hAnsi="Times New Roman" w:cs="Times New Roman"/>
          <w:iCs/>
          <w:snapToGrid w:val="0"/>
          <w:sz w:val="24"/>
          <w:szCs w:val="20"/>
          <w:lang w:eastAsia="pl-PL"/>
        </w:rPr>
        <w:t xml:space="preserve">) </w:t>
      </w:r>
      <w:r w:rsidR="00BD679A">
        <w:rPr>
          <w:rFonts w:ascii="Times New Roman" w:eastAsia="Times New Roman" w:hAnsi="Times New Roman" w:cs="Times New Roman"/>
          <w:iCs/>
          <w:snapToGrid w:val="0"/>
          <w:sz w:val="24"/>
          <w:szCs w:val="20"/>
          <w:lang w:eastAsia="pl-PL"/>
        </w:rPr>
        <w:t xml:space="preserve"> </w:t>
      </w:r>
      <w:r w:rsidRPr="00BD679A">
        <w:rPr>
          <w:rFonts w:ascii="Times New Roman" w:eastAsia="Times New Roman" w:hAnsi="Times New Roman" w:cs="Times New Roman"/>
          <w:b/>
          <w:iCs/>
          <w:snapToGrid w:val="0"/>
          <w:sz w:val="24"/>
          <w:szCs w:val="20"/>
          <w:lang w:eastAsia="pl-PL"/>
        </w:rPr>
        <w:t xml:space="preserve">gwarancja bankowa - </w:t>
      </w:r>
      <w:r w:rsidRPr="00BD679A">
        <w:rPr>
          <w:rFonts w:ascii="Times New Roman" w:eastAsia="Times New Roman" w:hAnsi="Times New Roman" w:cs="Times New Roman"/>
          <w:iCs/>
          <w:snapToGrid w:val="0"/>
          <w:sz w:val="24"/>
          <w:szCs w:val="20"/>
          <w:lang w:eastAsia="pl-PL"/>
        </w:rPr>
        <w:t>jest to umowa zawarta pomiędzy Wnioskodawcą a bankiem, w której rolę gwaranta za zobowiązania</w:t>
      </w:r>
      <w:r w:rsidR="008145DE" w:rsidRPr="00BD679A">
        <w:rPr>
          <w:rFonts w:ascii="Times New Roman" w:eastAsia="Times New Roman" w:hAnsi="Times New Roman" w:cs="Times New Roman"/>
          <w:iCs/>
          <w:snapToGrid w:val="0"/>
          <w:sz w:val="24"/>
          <w:szCs w:val="20"/>
          <w:lang w:eastAsia="pl-PL"/>
        </w:rPr>
        <w:t xml:space="preserve"> wynikające z zawartej U</w:t>
      </w:r>
      <w:r w:rsidR="008917E3" w:rsidRPr="00BD679A">
        <w:rPr>
          <w:rFonts w:ascii="Times New Roman" w:eastAsia="Times New Roman" w:hAnsi="Times New Roman" w:cs="Times New Roman"/>
          <w:iCs/>
          <w:snapToGrid w:val="0"/>
          <w:sz w:val="24"/>
          <w:szCs w:val="20"/>
          <w:lang w:eastAsia="pl-PL"/>
        </w:rPr>
        <w:t>mowy o R</w:t>
      </w:r>
      <w:r w:rsidRPr="00BD679A">
        <w:rPr>
          <w:rFonts w:ascii="Times New Roman" w:eastAsia="Times New Roman" w:hAnsi="Times New Roman" w:cs="Times New Roman"/>
          <w:iCs/>
          <w:snapToGrid w:val="0"/>
          <w:sz w:val="24"/>
          <w:szCs w:val="20"/>
          <w:lang w:eastAsia="pl-PL"/>
        </w:rPr>
        <w:t>efundację przejmuje bank. Kwota gwarancji bankowej obejmować ma kwotę refundacji oraz odsetki ustawowe od tej kwoty obliczone szacunkowo za okres 36 miesięcy od dnia otrzymania refundacji.</w:t>
      </w:r>
      <w:r w:rsidRPr="00BD679A">
        <w:rPr>
          <w:rFonts w:ascii="Times New Roman" w:eastAsia="Times New Roman" w:hAnsi="Times New Roman" w:cs="Times New Roman"/>
          <w:b/>
          <w:iCs/>
          <w:snapToGrid w:val="0"/>
          <w:sz w:val="24"/>
          <w:szCs w:val="20"/>
          <w:lang w:eastAsia="pl-PL"/>
        </w:rPr>
        <w:t xml:space="preserve"> Gwarancja bankowa (umowa) win</w:t>
      </w:r>
      <w:r w:rsidR="008917E3" w:rsidRPr="00BD679A">
        <w:rPr>
          <w:rFonts w:ascii="Times New Roman" w:eastAsia="Times New Roman" w:hAnsi="Times New Roman" w:cs="Times New Roman"/>
          <w:b/>
          <w:iCs/>
          <w:snapToGrid w:val="0"/>
          <w:sz w:val="24"/>
          <w:szCs w:val="20"/>
          <w:lang w:eastAsia="pl-PL"/>
        </w:rPr>
        <w:t>na być dostarczona do siedziby U</w:t>
      </w:r>
      <w:r w:rsidR="008145DE" w:rsidRPr="00BD679A">
        <w:rPr>
          <w:rFonts w:ascii="Times New Roman" w:eastAsia="Times New Roman" w:hAnsi="Times New Roman" w:cs="Times New Roman"/>
          <w:b/>
          <w:iCs/>
          <w:snapToGrid w:val="0"/>
          <w:sz w:val="24"/>
          <w:szCs w:val="20"/>
          <w:lang w:eastAsia="pl-PL"/>
        </w:rPr>
        <w:t>rzędu po podpisaniu U</w:t>
      </w:r>
      <w:r w:rsidRPr="00BD679A">
        <w:rPr>
          <w:rFonts w:ascii="Times New Roman" w:eastAsia="Times New Roman" w:hAnsi="Times New Roman" w:cs="Times New Roman"/>
          <w:b/>
          <w:iCs/>
          <w:snapToGrid w:val="0"/>
          <w:sz w:val="24"/>
          <w:szCs w:val="20"/>
          <w:lang w:eastAsia="pl-PL"/>
        </w:rPr>
        <w:t>mowy, a przed wypłatą refundacji</w:t>
      </w:r>
      <w:r w:rsidR="007756DE">
        <w:rPr>
          <w:rFonts w:ascii="Times New Roman" w:eastAsia="Times New Roman" w:hAnsi="Times New Roman" w:cs="Times New Roman"/>
          <w:b/>
          <w:iCs/>
          <w:snapToGrid w:val="0"/>
          <w:sz w:val="24"/>
          <w:szCs w:val="20"/>
          <w:lang w:eastAsia="pl-PL"/>
        </w:rPr>
        <w:t>,</w:t>
      </w:r>
    </w:p>
    <w:p w14:paraId="7862A515" w14:textId="187EF52C" w:rsidR="00B31037" w:rsidRPr="00BD679A" w:rsidRDefault="00251AC1" w:rsidP="003B1225">
      <w:pPr>
        <w:widowControl w:val="0"/>
        <w:spacing w:after="0" w:line="240" w:lineRule="auto"/>
        <w:ind w:left="992" w:hanging="709"/>
        <w:jc w:val="both"/>
        <w:rPr>
          <w:rFonts w:ascii="Times New Roman" w:eastAsia="Times New Roman" w:hAnsi="Times New Roman" w:cs="Times New Roman"/>
          <w:iCs/>
          <w:snapToGrid w:val="0"/>
          <w:sz w:val="24"/>
          <w:szCs w:val="20"/>
          <w:lang w:eastAsia="pl-PL"/>
        </w:rPr>
      </w:pPr>
      <w:r w:rsidRPr="00BD679A">
        <w:rPr>
          <w:rFonts w:ascii="Times New Roman" w:eastAsia="Times New Roman" w:hAnsi="Times New Roman" w:cs="Times New Roman"/>
          <w:iCs/>
          <w:snapToGrid w:val="0"/>
          <w:sz w:val="24"/>
          <w:szCs w:val="20"/>
          <w:lang w:eastAsia="pl-PL"/>
        </w:rPr>
        <w:t xml:space="preserve">ad </w:t>
      </w:r>
      <w:r w:rsidR="00004A67" w:rsidRPr="00BD679A">
        <w:rPr>
          <w:rFonts w:ascii="Times New Roman" w:eastAsia="Times New Roman" w:hAnsi="Times New Roman" w:cs="Times New Roman"/>
          <w:iCs/>
          <w:snapToGrid w:val="0"/>
          <w:sz w:val="24"/>
          <w:szCs w:val="20"/>
          <w:lang w:eastAsia="pl-PL"/>
        </w:rPr>
        <w:t>5</w:t>
      </w:r>
      <w:r w:rsidRPr="00BD679A">
        <w:rPr>
          <w:rFonts w:ascii="Times New Roman" w:eastAsia="Times New Roman" w:hAnsi="Times New Roman" w:cs="Times New Roman"/>
          <w:iCs/>
          <w:snapToGrid w:val="0"/>
          <w:sz w:val="24"/>
          <w:szCs w:val="20"/>
          <w:lang w:eastAsia="pl-PL"/>
        </w:rPr>
        <w:t>)</w:t>
      </w:r>
      <w:r w:rsidR="003F6FA8" w:rsidRPr="00BD679A">
        <w:rPr>
          <w:rFonts w:ascii="Times New Roman" w:eastAsia="Times New Roman" w:hAnsi="Times New Roman" w:cs="Times New Roman"/>
          <w:iCs/>
          <w:snapToGrid w:val="0"/>
          <w:sz w:val="24"/>
          <w:szCs w:val="20"/>
          <w:lang w:eastAsia="pl-PL"/>
        </w:rPr>
        <w:t xml:space="preserve"> </w:t>
      </w:r>
      <w:r w:rsidR="00BD679A">
        <w:rPr>
          <w:rFonts w:ascii="Times New Roman" w:eastAsia="Times New Roman" w:hAnsi="Times New Roman" w:cs="Times New Roman"/>
          <w:iCs/>
          <w:snapToGrid w:val="0"/>
          <w:sz w:val="24"/>
          <w:szCs w:val="20"/>
          <w:lang w:eastAsia="pl-PL"/>
        </w:rPr>
        <w:t xml:space="preserve"> </w:t>
      </w:r>
      <w:r w:rsidRPr="00BD679A">
        <w:rPr>
          <w:rFonts w:ascii="Times New Roman" w:eastAsia="Times New Roman" w:hAnsi="Times New Roman" w:cs="Times New Roman"/>
          <w:b/>
          <w:iCs/>
          <w:snapToGrid w:val="0"/>
          <w:sz w:val="24"/>
          <w:szCs w:val="20"/>
          <w:lang w:eastAsia="pl-PL"/>
        </w:rPr>
        <w:t xml:space="preserve">zastaw </w:t>
      </w:r>
      <w:r w:rsidR="00004A67" w:rsidRPr="00BD679A">
        <w:rPr>
          <w:rFonts w:ascii="Times New Roman" w:eastAsia="Times New Roman" w:hAnsi="Times New Roman" w:cs="Times New Roman"/>
          <w:b/>
          <w:iCs/>
          <w:snapToGrid w:val="0"/>
          <w:sz w:val="24"/>
          <w:szCs w:val="20"/>
          <w:lang w:eastAsia="pl-PL"/>
        </w:rPr>
        <w:t xml:space="preserve">rejestrowy </w:t>
      </w:r>
      <w:r w:rsidRPr="00BD679A">
        <w:rPr>
          <w:rFonts w:ascii="Times New Roman" w:eastAsia="Times New Roman" w:hAnsi="Times New Roman" w:cs="Times New Roman"/>
          <w:b/>
          <w:iCs/>
          <w:snapToGrid w:val="0"/>
          <w:sz w:val="24"/>
          <w:szCs w:val="20"/>
          <w:lang w:eastAsia="pl-PL"/>
        </w:rPr>
        <w:t>na prawach lub rzeczach</w:t>
      </w:r>
      <w:r w:rsidRPr="00BD679A">
        <w:rPr>
          <w:rFonts w:ascii="Times New Roman" w:eastAsia="Times New Roman" w:hAnsi="Times New Roman" w:cs="Times New Roman"/>
          <w:iCs/>
          <w:snapToGrid w:val="0"/>
          <w:sz w:val="24"/>
          <w:szCs w:val="20"/>
          <w:lang w:eastAsia="pl-PL"/>
        </w:rPr>
        <w:t xml:space="preserve"> –</w:t>
      </w:r>
      <w:r w:rsidR="00B34E7F" w:rsidRPr="00BD679A">
        <w:rPr>
          <w:rFonts w:ascii="Times New Roman" w:eastAsia="Times New Roman" w:hAnsi="Times New Roman" w:cs="Times New Roman"/>
          <w:iCs/>
          <w:snapToGrid w:val="0"/>
          <w:sz w:val="24"/>
          <w:szCs w:val="20"/>
          <w:lang w:eastAsia="pl-PL"/>
        </w:rPr>
        <w:t xml:space="preserve"> </w:t>
      </w:r>
      <w:r w:rsidR="007861F0" w:rsidRPr="00BD679A">
        <w:rPr>
          <w:rFonts w:ascii="Times New Roman" w:eastAsia="Times New Roman" w:hAnsi="Times New Roman" w:cs="Times New Roman"/>
          <w:iCs/>
          <w:snapToGrid w:val="0"/>
          <w:sz w:val="24"/>
          <w:szCs w:val="20"/>
          <w:lang w:eastAsia="pl-PL"/>
        </w:rPr>
        <w:t xml:space="preserve">do jego ustanowienia wymagane jest zawarcie pisemnej umowy miedzy Wnioskodawcą (zastawcą) a Dyrektorem Urzędu (zastawnikiem) oraz wpis do rejestru zastawów. W przypadku wskazania </w:t>
      </w:r>
      <w:r w:rsidR="00BD679A">
        <w:rPr>
          <w:rFonts w:ascii="Times New Roman" w:eastAsia="Times New Roman" w:hAnsi="Times New Roman" w:cs="Times New Roman"/>
          <w:iCs/>
          <w:snapToGrid w:val="0"/>
          <w:sz w:val="24"/>
          <w:szCs w:val="20"/>
          <w:lang w:eastAsia="pl-PL"/>
        </w:rPr>
        <w:t>tej formy zabezpieczenia Wnioskodawca zobowiązany jest do wskazania we wniosku przedmiotu/ów zastawu oraz wskazania jego/ich wartości rynkowej, potwierdzonej/</w:t>
      </w:r>
      <w:proofErr w:type="spellStart"/>
      <w:r w:rsidR="00BD679A">
        <w:rPr>
          <w:rFonts w:ascii="Times New Roman" w:eastAsia="Times New Roman" w:hAnsi="Times New Roman" w:cs="Times New Roman"/>
          <w:iCs/>
          <w:snapToGrid w:val="0"/>
          <w:sz w:val="24"/>
          <w:szCs w:val="20"/>
          <w:lang w:eastAsia="pl-PL"/>
        </w:rPr>
        <w:t>ych</w:t>
      </w:r>
      <w:proofErr w:type="spellEnd"/>
      <w:r w:rsidR="00BD679A">
        <w:rPr>
          <w:rFonts w:ascii="Times New Roman" w:eastAsia="Times New Roman" w:hAnsi="Times New Roman" w:cs="Times New Roman"/>
          <w:iCs/>
          <w:snapToGrid w:val="0"/>
          <w:sz w:val="24"/>
          <w:szCs w:val="20"/>
          <w:lang w:eastAsia="pl-PL"/>
        </w:rPr>
        <w:t xml:space="preserve"> przez wycenę rzeczoznawcy</w:t>
      </w:r>
      <w:r w:rsidR="000D20DE">
        <w:rPr>
          <w:rFonts w:ascii="Times New Roman" w:eastAsia="Times New Roman" w:hAnsi="Times New Roman" w:cs="Times New Roman"/>
          <w:iCs/>
          <w:snapToGrid w:val="0"/>
          <w:sz w:val="24"/>
          <w:szCs w:val="20"/>
          <w:lang w:eastAsia="pl-PL"/>
        </w:rPr>
        <w:t>.</w:t>
      </w:r>
      <w:r w:rsidR="00BD679A">
        <w:rPr>
          <w:rFonts w:ascii="Times New Roman" w:eastAsia="Times New Roman" w:hAnsi="Times New Roman" w:cs="Times New Roman"/>
          <w:iCs/>
          <w:snapToGrid w:val="0"/>
          <w:sz w:val="24"/>
          <w:szCs w:val="20"/>
          <w:lang w:eastAsia="pl-PL"/>
        </w:rPr>
        <w:t xml:space="preserve"> </w:t>
      </w:r>
      <w:r w:rsidR="000D20DE">
        <w:rPr>
          <w:rFonts w:ascii="Times New Roman" w:eastAsia="Times New Roman" w:hAnsi="Times New Roman" w:cs="Times New Roman"/>
          <w:iCs/>
          <w:snapToGrid w:val="0"/>
          <w:sz w:val="24"/>
          <w:szCs w:val="20"/>
          <w:lang w:eastAsia="pl-PL"/>
        </w:rPr>
        <w:t>Wartość przedmiotu zastawu</w:t>
      </w:r>
      <w:r w:rsidR="00BD679A">
        <w:rPr>
          <w:rFonts w:ascii="Times New Roman" w:eastAsia="Times New Roman" w:hAnsi="Times New Roman" w:cs="Times New Roman"/>
          <w:iCs/>
          <w:snapToGrid w:val="0"/>
          <w:sz w:val="24"/>
          <w:szCs w:val="20"/>
          <w:lang w:eastAsia="pl-PL"/>
        </w:rPr>
        <w:t xml:space="preserve"> ma obejmować kwotę refundacji oraz odsetki ustawowe od tej kwoty obliczone szacunkowo </w:t>
      </w:r>
      <w:r w:rsidR="007861F0" w:rsidRPr="00BD679A">
        <w:rPr>
          <w:rFonts w:ascii="Times New Roman" w:eastAsia="Times New Roman" w:hAnsi="Times New Roman" w:cs="Times New Roman"/>
          <w:iCs/>
          <w:snapToGrid w:val="0"/>
          <w:sz w:val="24"/>
          <w:szCs w:val="20"/>
          <w:lang w:eastAsia="pl-PL"/>
        </w:rPr>
        <w:t xml:space="preserve">za okres 30 miesięcy. </w:t>
      </w:r>
      <w:r w:rsidR="007861F0" w:rsidRPr="00BD679A">
        <w:rPr>
          <w:rFonts w:ascii="Times New Roman" w:eastAsia="Times New Roman" w:hAnsi="Times New Roman" w:cs="Times New Roman"/>
          <w:b/>
          <w:bCs/>
          <w:iCs/>
          <w:snapToGrid w:val="0"/>
          <w:sz w:val="24"/>
          <w:szCs w:val="20"/>
          <w:lang w:eastAsia="pl-PL"/>
        </w:rPr>
        <w:t>Podpisanie umowy zastawu następuje w dniu zawarcia Umowy</w:t>
      </w:r>
      <w:r w:rsidR="000D20DE">
        <w:rPr>
          <w:rFonts w:ascii="Times New Roman" w:eastAsia="Times New Roman" w:hAnsi="Times New Roman" w:cs="Times New Roman"/>
          <w:b/>
          <w:bCs/>
          <w:iCs/>
          <w:snapToGrid w:val="0"/>
          <w:sz w:val="24"/>
          <w:szCs w:val="20"/>
          <w:lang w:eastAsia="pl-PL"/>
        </w:rPr>
        <w:t xml:space="preserve"> o refundację</w:t>
      </w:r>
      <w:r w:rsidR="007861F0" w:rsidRPr="00BD679A">
        <w:rPr>
          <w:rFonts w:ascii="Times New Roman" w:eastAsia="Times New Roman" w:hAnsi="Times New Roman" w:cs="Times New Roman"/>
          <w:b/>
          <w:bCs/>
          <w:iCs/>
          <w:snapToGrid w:val="0"/>
          <w:sz w:val="24"/>
          <w:szCs w:val="20"/>
          <w:lang w:eastAsia="pl-PL"/>
        </w:rPr>
        <w:t xml:space="preserve">. </w:t>
      </w:r>
      <w:r w:rsidR="000D20DE">
        <w:rPr>
          <w:rFonts w:ascii="Times New Roman" w:eastAsia="Times New Roman" w:hAnsi="Times New Roman" w:cs="Times New Roman"/>
          <w:b/>
          <w:bCs/>
          <w:iCs/>
          <w:snapToGrid w:val="0"/>
          <w:sz w:val="24"/>
          <w:szCs w:val="20"/>
          <w:lang w:eastAsia="pl-PL"/>
        </w:rPr>
        <w:t>P</w:t>
      </w:r>
      <w:r w:rsidR="000D20DE" w:rsidRPr="00BD679A">
        <w:rPr>
          <w:rFonts w:ascii="Times New Roman" w:eastAsia="Times New Roman" w:hAnsi="Times New Roman" w:cs="Times New Roman"/>
          <w:b/>
          <w:bCs/>
          <w:iCs/>
          <w:snapToGrid w:val="0"/>
          <w:sz w:val="24"/>
          <w:szCs w:val="20"/>
          <w:lang w:eastAsia="pl-PL"/>
        </w:rPr>
        <w:t xml:space="preserve">rzed wypłatą Refundacji Wnioskodawca winien dostarczyć do Urzędu </w:t>
      </w:r>
      <w:r w:rsidR="000D20DE">
        <w:rPr>
          <w:rFonts w:ascii="Times New Roman" w:eastAsia="Times New Roman" w:hAnsi="Times New Roman" w:cs="Times New Roman"/>
          <w:b/>
          <w:bCs/>
          <w:iCs/>
          <w:snapToGrid w:val="0"/>
          <w:sz w:val="24"/>
          <w:szCs w:val="20"/>
          <w:lang w:eastAsia="pl-PL"/>
        </w:rPr>
        <w:t>o</w:t>
      </w:r>
      <w:r w:rsidR="00161B9A" w:rsidRPr="00BD679A">
        <w:rPr>
          <w:rFonts w:ascii="Times New Roman" w:eastAsia="Times New Roman" w:hAnsi="Times New Roman" w:cs="Times New Roman"/>
          <w:b/>
          <w:bCs/>
          <w:iCs/>
          <w:snapToGrid w:val="0"/>
          <w:sz w:val="24"/>
          <w:szCs w:val="20"/>
          <w:lang w:eastAsia="pl-PL"/>
        </w:rPr>
        <w:t xml:space="preserve">dpis z rejestru zastawów, a w przypadku, gdy przedmiotem zastawu są pojazdy mechaniczne podlegające rejestracji, także kopię dowodu rejestracyjnego z adnotacją o ustanowieniu zastawu. </w:t>
      </w:r>
      <w:r w:rsidR="00161B9A" w:rsidRPr="00BD679A">
        <w:rPr>
          <w:rFonts w:ascii="Times New Roman" w:eastAsia="Times New Roman" w:hAnsi="Times New Roman" w:cs="Times New Roman"/>
          <w:iCs/>
          <w:snapToGrid w:val="0"/>
          <w:sz w:val="24"/>
          <w:szCs w:val="20"/>
          <w:lang w:eastAsia="pl-PL"/>
        </w:rPr>
        <w:t>Szczegółowe zasady ustanowienia zastawu reguluje</w:t>
      </w:r>
      <w:r w:rsidR="00AF1B3B">
        <w:rPr>
          <w:rFonts w:ascii="Times New Roman" w:eastAsia="Times New Roman" w:hAnsi="Times New Roman" w:cs="Times New Roman"/>
          <w:iCs/>
          <w:snapToGrid w:val="0"/>
          <w:sz w:val="24"/>
          <w:szCs w:val="20"/>
          <w:lang w:eastAsia="pl-PL"/>
        </w:rPr>
        <w:t xml:space="preserve"> ustawa z dnia 6 grudnia 1996r. o zastawie rejestrowym i rejestrze zastawów (t. jedn. Dz. U. z 2018r. poz. 2017)</w:t>
      </w:r>
      <w:r w:rsidR="007756DE">
        <w:rPr>
          <w:rFonts w:ascii="Times New Roman" w:eastAsia="Times New Roman" w:hAnsi="Times New Roman" w:cs="Times New Roman"/>
          <w:iCs/>
          <w:snapToGrid w:val="0"/>
          <w:sz w:val="24"/>
          <w:szCs w:val="20"/>
          <w:lang w:eastAsia="pl-PL"/>
        </w:rPr>
        <w:t>,</w:t>
      </w:r>
      <w:r w:rsidR="007861F0" w:rsidRPr="00BD679A">
        <w:rPr>
          <w:rFonts w:ascii="Times New Roman" w:eastAsia="Times New Roman" w:hAnsi="Times New Roman" w:cs="Times New Roman"/>
          <w:iCs/>
          <w:snapToGrid w:val="0"/>
          <w:sz w:val="24"/>
          <w:szCs w:val="20"/>
          <w:lang w:eastAsia="pl-PL"/>
        </w:rPr>
        <w:t xml:space="preserve"> </w:t>
      </w:r>
    </w:p>
    <w:p w14:paraId="37855695" w14:textId="1341B4F8" w:rsidR="0064298B" w:rsidRPr="00BD679A" w:rsidRDefault="00251AC1" w:rsidP="00EA0122">
      <w:pPr>
        <w:widowControl w:val="0"/>
        <w:spacing w:after="0" w:line="240" w:lineRule="auto"/>
        <w:ind w:left="992" w:hanging="709"/>
        <w:jc w:val="both"/>
        <w:rPr>
          <w:rFonts w:ascii="Times New Roman" w:eastAsia="Times New Roman" w:hAnsi="Times New Roman" w:cs="Times New Roman"/>
          <w:b/>
          <w:iCs/>
          <w:snapToGrid w:val="0"/>
          <w:sz w:val="24"/>
          <w:szCs w:val="20"/>
          <w:lang w:eastAsia="pl-PL"/>
        </w:rPr>
      </w:pPr>
      <w:r w:rsidRPr="00BD679A">
        <w:rPr>
          <w:rFonts w:ascii="Times New Roman" w:eastAsia="Times New Roman" w:hAnsi="Times New Roman" w:cs="Times New Roman"/>
          <w:iCs/>
          <w:snapToGrid w:val="0"/>
          <w:sz w:val="24"/>
          <w:szCs w:val="20"/>
          <w:lang w:eastAsia="pl-PL"/>
        </w:rPr>
        <w:t xml:space="preserve">ad </w:t>
      </w:r>
      <w:r w:rsidR="00AF0DBB" w:rsidRPr="00BD679A">
        <w:rPr>
          <w:rFonts w:ascii="Times New Roman" w:eastAsia="Times New Roman" w:hAnsi="Times New Roman" w:cs="Times New Roman"/>
          <w:iCs/>
          <w:snapToGrid w:val="0"/>
          <w:sz w:val="24"/>
          <w:szCs w:val="20"/>
          <w:lang w:eastAsia="pl-PL"/>
        </w:rPr>
        <w:t>6</w:t>
      </w:r>
      <w:r w:rsidRPr="00BD679A">
        <w:rPr>
          <w:rFonts w:ascii="Times New Roman" w:eastAsia="Times New Roman" w:hAnsi="Times New Roman" w:cs="Times New Roman"/>
          <w:iCs/>
          <w:snapToGrid w:val="0"/>
          <w:sz w:val="24"/>
          <w:szCs w:val="20"/>
          <w:lang w:eastAsia="pl-PL"/>
        </w:rPr>
        <w:t>)</w:t>
      </w:r>
      <w:r w:rsidRPr="00BD679A">
        <w:rPr>
          <w:rFonts w:ascii="Arial" w:eastAsia="Times New Roman" w:hAnsi="Arial" w:cs="Arial"/>
          <w:iCs/>
          <w:szCs w:val="20"/>
          <w:lang w:eastAsia="pl-PL"/>
        </w:rPr>
        <w:t xml:space="preserve"> </w:t>
      </w:r>
      <w:r w:rsidR="00BD679A">
        <w:rPr>
          <w:rFonts w:ascii="Arial" w:eastAsia="Times New Roman" w:hAnsi="Arial" w:cs="Arial"/>
          <w:iCs/>
          <w:szCs w:val="20"/>
          <w:lang w:eastAsia="pl-PL"/>
        </w:rPr>
        <w:t xml:space="preserve"> </w:t>
      </w:r>
      <w:r w:rsidRPr="00BD679A">
        <w:rPr>
          <w:rFonts w:ascii="Times New Roman" w:eastAsia="Times New Roman" w:hAnsi="Times New Roman" w:cs="Times New Roman"/>
          <w:b/>
          <w:iCs/>
          <w:snapToGrid w:val="0"/>
          <w:sz w:val="24"/>
          <w:szCs w:val="20"/>
          <w:lang w:eastAsia="pl-PL"/>
        </w:rPr>
        <w:t xml:space="preserve">blokada środków zgromadzonych na rachunku </w:t>
      </w:r>
      <w:r w:rsidR="00004A67" w:rsidRPr="00BD679A">
        <w:rPr>
          <w:rFonts w:ascii="Times New Roman" w:eastAsia="Times New Roman" w:hAnsi="Times New Roman" w:cs="Times New Roman"/>
          <w:b/>
          <w:iCs/>
          <w:snapToGrid w:val="0"/>
          <w:sz w:val="24"/>
          <w:szCs w:val="20"/>
          <w:lang w:eastAsia="pl-PL"/>
        </w:rPr>
        <w:t>płatniczym</w:t>
      </w:r>
      <w:r w:rsidRPr="00BD679A">
        <w:rPr>
          <w:rFonts w:ascii="Times New Roman" w:eastAsia="Times New Roman" w:hAnsi="Times New Roman" w:cs="Times New Roman"/>
          <w:iCs/>
          <w:snapToGrid w:val="0"/>
          <w:sz w:val="24"/>
          <w:szCs w:val="20"/>
          <w:lang w:eastAsia="pl-PL"/>
        </w:rPr>
        <w:t xml:space="preserve"> – przyjmuje formę zaświadczenia wydanego przez bank, w którym Wnioskodawca posiada </w:t>
      </w:r>
      <w:r w:rsidR="00D93F35">
        <w:rPr>
          <w:rFonts w:ascii="Times New Roman" w:eastAsia="Times New Roman" w:hAnsi="Times New Roman" w:cs="Times New Roman"/>
          <w:iCs/>
          <w:snapToGrid w:val="0"/>
          <w:sz w:val="24"/>
          <w:szCs w:val="20"/>
          <w:lang w:eastAsia="pl-PL"/>
        </w:rPr>
        <w:t>rachunek płatniczy.</w:t>
      </w:r>
      <w:r w:rsidRPr="00BD679A">
        <w:rPr>
          <w:rFonts w:ascii="Times New Roman" w:eastAsia="Times New Roman" w:hAnsi="Times New Roman" w:cs="Times New Roman"/>
          <w:iCs/>
          <w:snapToGrid w:val="0"/>
          <w:sz w:val="24"/>
          <w:szCs w:val="20"/>
          <w:lang w:eastAsia="pl-PL"/>
        </w:rPr>
        <w:t xml:space="preserve"> Kwota zablokowanych środków obejmować ma kwotę refundacji oraz odsetki ustawowe od tej kwoty obliczone szacunkowo za okres 36 miesięcy od dnia </w:t>
      </w:r>
      <w:r w:rsidRPr="00BD679A">
        <w:rPr>
          <w:rFonts w:ascii="Times New Roman" w:eastAsia="Times New Roman" w:hAnsi="Times New Roman" w:cs="Times New Roman"/>
          <w:iCs/>
          <w:snapToGrid w:val="0"/>
          <w:sz w:val="24"/>
          <w:szCs w:val="20"/>
          <w:lang w:eastAsia="pl-PL"/>
        </w:rPr>
        <w:lastRenderedPageBreak/>
        <w:t>otrzymania refundacji</w:t>
      </w:r>
      <w:r w:rsidRPr="00BD679A">
        <w:rPr>
          <w:rFonts w:ascii="Times New Roman" w:eastAsia="Times New Roman" w:hAnsi="Times New Roman" w:cs="Times New Roman"/>
          <w:b/>
          <w:iCs/>
          <w:snapToGrid w:val="0"/>
          <w:sz w:val="24"/>
          <w:szCs w:val="20"/>
          <w:lang w:eastAsia="pl-PL"/>
        </w:rPr>
        <w:t xml:space="preserve"> Z</w:t>
      </w:r>
      <w:r w:rsidRPr="00BD679A">
        <w:rPr>
          <w:rFonts w:ascii="Times New Roman" w:eastAsia="Times New Roman" w:hAnsi="Times New Roman" w:cs="Times New Roman"/>
          <w:b/>
          <w:snapToGrid w:val="0"/>
          <w:sz w:val="24"/>
          <w:szCs w:val="20"/>
          <w:lang w:eastAsia="pl-PL"/>
        </w:rPr>
        <w:t xml:space="preserve">aświadczenie o ustanowieniu blokady środków na rachunku </w:t>
      </w:r>
      <w:r w:rsidR="00D93F35">
        <w:rPr>
          <w:rFonts w:ascii="Times New Roman" w:eastAsia="Times New Roman" w:hAnsi="Times New Roman" w:cs="Times New Roman"/>
          <w:b/>
          <w:snapToGrid w:val="0"/>
          <w:sz w:val="24"/>
          <w:szCs w:val="20"/>
          <w:lang w:eastAsia="pl-PL"/>
        </w:rPr>
        <w:t>płatniczym</w:t>
      </w:r>
      <w:r w:rsidRPr="00BD679A">
        <w:rPr>
          <w:rFonts w:ascii="Times New Roman" w:eastAsia="Times New Roman" w:hAnsi="Times New Roman" w:cs="Times New Roman"/>
          <w:b/>
          <w:snapToGrid w:val="0"/>
          <w:sz w:val="24"/>
          <w:szCs w:val="20"/>
          <w:lang w:eastAsia="pl-PL"/>
        </w:rPr>
        <w:t xml:space="preserve"> oraz kopie dyspozycji blokady środków i udzielenia pełnomocnictwa </w:t>
      </w:r>
      <w:r w:rsidRPr="00BD679A">
        <w:rPr>
          <w:rFonts w:ascii="Times New Roman" w:eastAsia="Times New Roman" w:hAnsi="Times New Roman" w:cs="Times New Roman"/>
          <w:b/>
          <w:iCs/>
          <w:snapToGrid w:val="0"/>
          <w:sz w:val="24"/>
          <w:szCs w:val="20"/>
          <w:lang w:eastAsia="pl-PL"/>
        </w:rPr>
        <w:t>należy dostarczyć p</w:t>
      </w:r>
      <w:r w:rsidR="008145DE" w:rsidRPr="00BD679A">
        <w:rPr>
          <w:rFonts w:ascii="Times New Roman" w:eastAsia="Times New Roman" w:hAnsi="Times New Roman" w:cs="Times New Roman"/>
          <w:b/>
          <w:iCs/>
          <w:snapToGrid w:val="0"/>
          <w:sz w:val="24"/>
          <w:szCs w:val="20"/>
          <w:lang w:eastAsia="pl-PL"/>
        </w:rPr>
        <w:t>o podpisaniu U</w:t>
      </w:r>
      <w:r w:rsidRPr="00BD679A">
        <w:rPr>
          <w:rFonts w:ascii="Times New Roman" w:eastAsia="Times New Roman" w:hAnsi="Times New Roman" w:cs="Times New Roman"/>
          <w:b/>
          <w:iCs/>
          <w:snapToGrid w:val="0"/>
          <w:sz w:val="24"/>
          <w:szCs w:val="20"/>
          <w:lang w:eastAsia="pl-PL"/>
        </w:rPr>
        <w:t xml:space="preserve">mowy a przed wypłatą </w:t>
      </w:r>
      <w:r w:rsidR="00F31EBA" w:rsidRPr="00BD679A">
        <w:rPr>
          <w:rFonts w:ascii="Times New Roman" w:eastAsia="Times New Roman" w:hAnsi="Times New Roman" w:cs="Times New Roman"/>
          <w:b/>
          <w:iCs/>
          <w:snapToGrid w:val="0"/>
          <w:sz w:val="24"/>
          <w:szCs w:val="20"/>
          <w:lang w:eastAsia="pl-PL"/>
        </w:rPr>
        <w:t>R</w:t>
      </w:r>
      <w:r w:rsidRPr="00BD679A">
        <w:rPr>
          <w:rFonts w:ascii="Times New Roman" w:eastAsia="Times New Roman" w:hAnsi="Times New Roman" w:cs="Times New Roman"/>
          <w:b/>
          <w:iCs/>
          <w:snapToGrid w:val="0"/>
          <w:sz w:val="24"/>
          <w:szCs w:val="20"/>
          <w:lang w:eastAsia="pl-PL"/>
        </w:rPr>
        <w:t>efundacji</w:t>
      </w:r>
      <w:r w:rsidR="007756DE">
        <w:rPr>
          <w:rFonts w:ascii="Times New Roman" w:eastAsia="Times New Roman" w:hAnsi="Times New Roman" w:cs="Times New Roman"/>
          <w:b/>
          <w:iCs/>
          <w:snapToGrid w:val="0"/>
          <w:sz w:val="24"/>
          <w:szCs w:val="20"/>
          <w:lang w:eastAsia="pl-PL"/>
        </w:rPr>
        <w:t>,</w:t>
      </w:r>
      <w:r w:rsidRPr="00BD679A">
        <w:rPr>
          <w:rFonts w:ascii="Times New Roman" w:eastAsia="Times New Roman" w:hAnsi="Times New Roman" w:cs="Times New Roman"/>
          <w:b/>
          <w:iCs/>
          <w:snapToGrid w:val="0"/>
          <w:sz w:val="24"/>
          <w:szCs w:val="20"/>
          <w:lang w:eastAsia="pl-PL"/>
        </w:rPr>
        <w:t xml:space="preserve"> </w:t>
      </w:r>
    </w:p>
    <w:p w14:paraId="73CDA667" w14:textId="1DBC672C" w:rsidR="00004A67" w:rsidRPr="00D93F35" w:rsidRDefault="00251AC1" w:rsidP="00D93F35">
      <w:pPr>
        <w:widowControl w:val="0"/>
        <w:spacing w:after="0" w:line="240" w:lineRule="auto"/>
        <w:ind w:left="993" w:hanging="709"/>
        <w:jc w:val="both"/>
        <w:rPr>
          <w:rFonts w:ascii="Times New Roman" w:eastAsia="Times New Roman" w:hAnsi="Times New Roman" w:cs="Times New Roman"/>
          <w:b/>
          <w:snapToGrid w:val="0"/>
          <w:sz w:val="24"/>
          <w:szCs w:val="20"/>
          <w:lang w:eastAsia="pl-PL"/>
        </w:rPr>
      </w:pPr>
      <w:r w:rsidRPr="00BD679A">
        <w:rPr>
          <w:rFonts w:ascii="Times New Roman" w:eastAsia="Times New Roman" w:hAnsi="Times New Roman" w:cs="Times New Roman"/>
          <w:iCs/>
          <w:snapToGrid w:val="0"/>
          <w:sz w:val="24"/>
          <w:szCs w:val="20"/>
          <w:lang w:eastAsia="pl-PL"/>
        </w:rPr>
        <w:t xml:space="preserve">ad </w:t>
      </w:r>
      <w:r w:rsidR="00AF0DBB" w:rsidRPr="00BD679A">
        <w:rPr>
          <w:rFonts w:ascii="Times New Roman" w:eastAsia="Times New Roman" w:hAnsi="Times New Roman" w:cs="Times New Roman"/>
          <w:iCs/>
          <w:snapToGrid w:val="0"/>
          <w:sz w:val="24"/>
          <w:szCs w:val="20"/>
          <w:lang w:eastAsia="pl-PL"/>
        </w:rPr>
        <w:t>7</w:t>
      </w:r>
      <w:r w:rsidRPr="00BD679A">
        <w:rPr>
          <w:rFonts w:ascii="Times New Roman" w:eastAsia="Times New Roman" w:hAnsi="Times New Roman" w:cs="Times New Roman"/>
          <w:iCs/>
          <w:snapToGrid w:val="0"/>
          <w:sz w:val="24"/>
          <w:szCs w:val="20"/>
          <w:lang w:eastAsia="pl-PL"/>
        </w:rPr>
        <w:t>)</w:t>
      </w:r>
      <w:r w:rsidR="00BD679A">
        <w:rPr>
          <w:rFonts w:ascii="Times New Roman" w:eastAsia="Times New Roman" w:hAnsi="Times New Roman" w:cs="Times New Roman"/>
          <w:iCs/>
          <w:snapToGrid w:val="0"/>
          <w:sz w:val="24"/>
          <w:szCs w:val="20"/>
          <w:lang w:eastAsia="pl-PL"/>
        </w:rPr>
        <w:t xml:space="preserve"> </w:t>
      </w:r>
      <w:r w:rsidRPr="00BD679A">
        <w:rPr>
          <w:rFonts w:ascii="Arial" w:eastAsia="Times New Roman" w:hAnsi="Arial" w:cs="Arial"/>
          <w:iCs/>
          <w:szCs w:val="20"/>
          <w:lang w:eastAsia="pl-PL"/>
        </w:rPr>
        <w:t xml:space="preserve"> </w:t>
      </w:r>
      <w:r w:rsidRPr="00BD679A">
        <w:rPr>
          <w:rFonts w:ascii="Times New Roman" w:eastAsia="Times New Roman" w:hAnsi="Times New Roman" w:cs="Times New Roman"/>
          <w:b/>
          <w:iCs/>
          <w:snapToGrid w:val="0"/>
          <w:sz w:val="24"/>
          <w:szCs w:val="20"/>
          <w:lang w:eastAsia="pl-PL"/>
        </w:rPr>
        <w:t>akt notarialny o poddaniu się egzekucji przez dłużnika</w:t>
      </w:r>
      <w:r w:rsidRPr="00BD679A">
        <w:rPr>
          <w:rFonts w:ascii="Times New Roman" w:eastAsia="Times New Roman" w:hAnsi="Times New Roman" w:cs="Times New Roman"/>
          <w:iCs/>
          <w:snapToGrid w:val="0"/>
          <w:sz w:val="24"/>
          <w:szCs w:val="20"/>
          <w:lang w:eastAsia="pl-PL"/>
        </w:rPr>
        <w:t xml:space="preserve"> – upoważnia wierzyciela do prowadzenia przeciwko dłużnikowi egzekucji na podstawie tego aktu do wysokości kwoty odpowiadającej refundacji wraz z odsetkami ustawowymi, obliczonymi szacunkowo za okres 36 miesięcy, jak również termin, do którego wierzyciel może wystąpić o nadanie temu aktowi klauzuli wykonalności. Termin ten musi obejmować co najmniej okres 48 miesięcy od dnia sporządzenia aktu.</w:t>
      </w:r>
      <w:r w:rsidRPr="00BD679A">
        <w:rPr>
          <w:rFonts w:ascii="Times New Roman" w:eastAsia="Times New Roman" w:hAnsi="Times New Roman" w:cs="Times New Roman"/>
          <w:snapToGrid w:val="0"/>
          <w:sz w:val="24"/>
          <w:szCs w:val="20"/>
          <w:lang w:eastAsia="pl-PL"/>
        </w:rPr>
        <w:t xml:space="preserve"> Wnioskodawca winien wykazać</w:t>
      </w:r>
      <w:r w:rsidR="008917E3" w:rsidRPr="00BD679A">
        <w:rPr>
          <w:rFonts w:ascii="Times New Roman" w:eastAsia="Times New Roman" w:hAnsi="Times New Roman" w:cs="Times New Roman"/>
          <w:snapToGrid w:val="0"/>
          <w:sz w:val="24"/>
          <w:szCs w:val="20"/>
          <w:lang w:eastAsia="pl-PL"/>
        </w:rPr>
        <w:t xml:space="preserve"> dokumentami określonymi przez U</w:t>
      </w:r>
      <w:r w:rsidRPr="00BD679A">
        <w:rPr>
          <w:rFonts w:ascii="Times New Roman" w:eastAsia="Times New Roman" w:hAnsi="Times New Roman" w:cs="Times New Roman"/>
          <w:snapToGrid w:val="0"/>
          <w:sz w:val="24"/>
          <w:szCs w:val="20"/>
          <w:lang w:eastAsia="pl-PL"/>
        </w:rPr>
        <w:t>rząd posiadanie majątku, z którego możliwe będzie prowadzenie ewentualnej egzekucji oraz jego wartości.</w:t>
      </w:r>
      <w:r w:rsidRPr="00BD679A">
        <w:rPr>
          <w:rFonts w:ascii="Times New Roman" w:eastAsia="Times New Roman" w:hAnsi="Times New Roman" w:cs="Times New Roman"/>
          <w:i/>
          <w:snapToGrid w:val="0"/>
          <w:sz w:val="24"/>
          <w:szCs w:val="20"/>
          <w:lang w:eastAsia="pl-PL"/>
        </w:rPr>
        <w:t xml:space="preserve"> </w:t>
      </w:r>
      <w:bookmarkStart w:id="10" w:name="_Hlk161396732"/>
      <w:bookmarkEnd w:id="8"/>
      <w:r w:rsidRPr="00BD679A">
        <w:rPr>
          <w:rFonts w:ascii="Times New Roman" w:eastAsia="Times New Roman" w:hAnsi="Times New Roman" w:cs="Times New Roman"/>
          <w:b/>
          <w:iCs/>
          <w:snapToGrid w:val="0"/>
          <w:sz w:val="24"/>
          <w:szCs w:val="20"/>
          <w:lang w:eastAsia="pl-PL"/>
        </w:rPr>
        <w:t>Akt notarialny zos</w:t>
      </w:r>
      <w:r w:rsidR="00A7455A" w:rsidRPr="00BD679A">
        <w:rPr>
          <w:rFonts w:ascii="Times New Roman" w:eastAsia="Times New Roman" w:hAnsi="Times New Roman" w:cs="Times New Roman"/>
          <w:b/>
          <w:iCs/>
          <w:snapToGrid w:val="0"/>
          <w:sz w:val="24"/>
          <w:szCs w:val="20"/>
          <w:lang w:eastAsia="pl-PL"/>
        </w:rPr>
        <w:t>taje sporządzony po podpisaniu U</w:t>
      </w:r>
      <w:r w:rsidRPr="00BD679A">
        <w:rPr>
          <w:rFonts w:ascii="Times New Roman" w:eastAsia="Times New Roman" w:hAnsi="Times New Roman" w:cs="Times New Roman"/>
          <w:b/>
          <w:iCs/>
          <w:snapToGrid w:val="0"/>
          <w:sz w:val="24"/>
          <w:szCs w:val="20"/>
          <w:lang w:eastAsia="pl-PL"/>
        </w:rPr>
        <w:t xml:space="preserve">mowy. Przed notariuszem winien stawić się Wnioskodawca będący osobą fizyczną wraz ze współmałżonkiem, jeżeli pozostają oni we wspólności majątkowej, </w:t>
      </w:r>
      <w:r w:rsidR="00A7455A" w:rsidRPr="00BD679A">
        <w:rPr>
          <w:rFonts w:ascii="Times New Roman" w:eastAsia="Times New Roman" w:hAnsi="Times New Roman" w:cs="Times New Roman"/>
          <w:b/>
          <w:iCs/>
          <w:snapToGrid w:val="0"/>
          <w:sz w:val="24"/>
          <w:szCs w:val="20"/>
          <w:lang w:eastAsia="pl-PL"/>
        </w:rPr>
        <w:br/>
      </w:r>
      <w:r w:rsidRPr="00BD679A">
        <w:rPr>
          <w:rFonts w:ascii="Times New Roman" w:eastAsia="Times New Roman" w:hAnsi="Times New Roman" w:cs="Times New Roman"/>
          <w:b/>
          <w:iCs/>
          <w:snapToGrid w:val="0"/>
          <w:sz w:val="24"/>
          <w:szCs w:val="20"/>
          <w:lang w:eastAsia="pl-PL"/>
        </w:rPr>
        <w:t>a w przypadku osoby prawnej, niepublicznego przedszkola lub niepublicznej szkoły - osoby upoważnione do jej reprezentacji.</w:t>
      </w:r>
      <w:r w:rsidRPr="00BD679A">
        <w:rPr>
          <w:rFonts w:ascii="Times New Roman" w:eastAsia="Times New Roman" w:hAnsi="Times New Roman" w:cs="Times New Roman"/>
          <w:b/>
          <w:snapToGrid w:val="0"/>
          <w:sz w:val="24"/>
          <w:szCs w:val="20"/>
          <w:lang w:eastAsia="pl-PL"/>
        </w:rPr>
        <w:t xml:space="preserve"> Akt notari</w:t>
      </w:r>
      <w:r w:rsidR="00A7455A" w:rsidRPr="00BD679A">
        <w:rPr>
          <w:rFonts w:ascii="Times New Roman" w:eastAsia="Times New Roman" w:hAnsi="Times New Roman" w:cs="Times New Roman"/>
          <w:b/>
          <w:snapToGrid w:val="0"/>
          <w:sz w:val="24"/>
          <w:szCs w:val="20"/>
          <w:lang w:eastAsia="pl-PL"/>
        </w:rPr>
        <w:t>alny winien być dostarczony do U</w:t>
      </w:r>
      <w:r w:rsidRPr="00BD679A">
        <w:rPr>
          <w:rFonts w:ascii="Times New Roman" w:eastAsia="Times New Roman" w:hAnsi="Times New Roman" w:cs="Times New Roman"/>
          <w:b/>
          <w:snapToGrid w:val="0"/>
          <w:sz w:val="24"/>
          <w:szCs w:val="20"/>
          <w:lang w:eastAsia="pl-PL"/>
        </w:rPr>
        <w:t>rzędu przed wypłatą refundacji.</w:t>
      </w:r>
      <w:bookmarkEnd w:id="10"/>
    </w:p>
    <w:p w14:paraId="46C490D6" w14:textId="24DEF152" w:rsidR="00004A67" w:rsidRPr="00BD679A" w:rsidRDefault="00004A67" w:rsidP="002B5683">
      <w:pPr>
        <w:pStyle w:val="Akapitzlist"/>
        <w:numPr>
          <w:ilvl w:val="0"/>
          <w:numId w:val="3"/>
        </w:numPr>
        <w:shd w:val="clear" w:color="auto" w:fill="FFFFFF"/>
        <w:jc w:val="both"/>
        <w:rPr>
          <w:b/>
          <w:spacing w:val="-5"/>
          <w:sz w:val="24"/>
        </w:rPr>
      </w:pPr>
      <w:bookmarkStart w:id="11" w:name="_Hlk172893067"/>
      <w:r w:rsidRPr="00BD679A">
        <w:rPr>
          <w:b/>
          <w:spacing w:val="-5"/>
          <w:sz w:val="24"/>
        </w:rPr>
        <w:t>Zabezpieczenie może zostać ustanowione w jednej lub kilku formach. Przy zabezpieczeniu w formie weksla in blanco albo aktu notarialnego o poddaniu się egzekucji jest konieczne ustanowienie dodatkowego zabezpieczenia.</w:t>
      </w:r>
    </w:p>
    <w:bookmarkEnd w:id="11"/>
    <w:p w14:paraId="4B45A913" w14:textId="77777777" w:rsidR="00004A67" w:rsidRPr="00BD679A" w:rsidRDefault="00004A67" w:rsidP="00B40B64">
      <w:pPr>
        <w:widowControl w:val="0"/>
        <w:shd w:val="clear" w:color="auto" w:fill="FFFFFF"/>
        <w:spacing w:after="0" w:line="240" w:lineRule="auto"/>
        <w:jc w:val="center"/>
        <w:rPr>
          <w:rFonts w:ascii="Times New Roman" w:eastAsia="Times New Roman" w:hAnsi="Times New Roman" w:cs="Times New Roman"/>
          <w:b/>
          <w:snapToGrid w:val="0"/>
          <w:spacing w:val="-5"/>
          <w:sz w:val="24"/>
          <w:szCs w:val="20"/>
          <w:lang w:eastAsia="pl-PL"/>
        </w:rPr>
      </w:pPr>
    </w:p>
    <w:p w14:paraId="25880CD9" w14:textId="77777777" w:rsidR="00251AC1" w:rsidRPr="00BD679A" w:rsidRDefault="00251AC1" w:rsidP="00B40B64">
      <w:pPr>
        <w:widowControl w:val="0"/>
        <w:shd w:val="clear" w:color="auto" w:fill="FFFFFF"/>
        <w:spacing w:after="0" w:line="240" w:lineRule="auto"/>
        <w:jc w:val="center"/>
        <w:rPr>
          <w:rFonts w:ascii="Times New Roman" w:eastAsia="Times New Roman" w:hAnsi="Times New Roman" w:cs="Times New Roman"/>
          <w:b/>
          <w:snapToGrid w:val="0"/>
          <w:spacing w:val="-5"/>
          <w:sz w:val="24"/>
          <w:szCs w:val="20"/>
          <w:lang w:eastAsia="pl-PL"/>
        </w:rPr>
      </w:pPr>
      <w:r w:rsidRPr="00BD679A">
        <w:rPr>
          <w:rFonts w:ascii="Times New Roman" w:eastAsia="Times New Roman" w:hAnsi="Times New Roman" w:cs="Times New Roman"/>
          <w:b/>
          <w:snapToGrid w:val="0"/>
          <w:spacing w:val="-5"/>
          <w:sz w:val="24"/>
          <w:szCs w:val="20"/>
          <w:lang w:eastAsia="pl-PL"/>
        </w:rPr>
        <w:t>§ 12</w:t>
      </w:r>
    </w:p>
    <w:p w14:paraId="6F61B25A" w14:textId="77777777" w:rsidR="00251AC1" w:rsidRPr="00BD679A" w:rsidRDefault="00251AC1" w:rsidP="00B40B64">
      <w:pPr>
        <w:widowControl w:val="0"/>
        <w:spacing w:after="0" w:line="240" w:lineRule="auto"/>
        <w:ind w:left="993" w:hanging="709"/>
        <w:jc w:val="both"/>
        <w:rPr>
          <w:rFonts w:ascii="Times New Roman" w:eastAsia="Times New Roman" w:hAnsi="Times New Roman" w:cs="Times New Roman"/>
          <w:iCs/>
          <w:snapToGrid w:val="0"/>
          <w:sz w:val="12"/>
          <w:szCs w:val="12"/>
          <w:lang w:eastAsia="pl-PL"/>
        </w:rPr>
      </w:pPr>
    </w:p>
    <w:p w14:paraId="12041884" w14:textId="77777777" w:rsidR="00251AC1" w:rsidRPr="00BD679A" w:rsidRDefault="00251AC1" w:rsidP="00B40B64">
      <w:pPr>
        <w:widowControl w:val="0"/>
        <w:spacing w:after="0" w:line="240" w:lineRule="auto"/>
        <w:ind w:left="993" w:hanging="709"/>
        <w:jc w:val="both"/>
        <w:rPr>
          <w:rFonts w:ascii="Times New Roman" w:eastAsia="Times New Roman" w:hAnsi="Times New Roman" w:cs="Times New Roman"/>
          <w:iCs/>
          <w:snapToGrid w:val="0"/>
          <w:sz w:val="12"/>
          <w:szCs w:val="12"/>
          <w:lang w:eastAsia="pl-PL"/>
        </w:rPr>
      </w:pPr>
    </w:p>
    <w:p w14:paraId="422D3022" w14:textId="63445831" w:rsidR="00251AC1" w:rsidRPr="00BD679A" w:rsidRDefault="00251AC1" w:rsidP="00B40B64">
      <w:pPr>
        <w:widowControl w:val="0"/>
        <w:numPr>
          <w:ilvl w:val="0"/>
          <w:numId w:val="23"/>
        </w:numPr>
        <w:spacing w:after="0" w:line="240" w:lineRule="auto"/>
        <w:jc w:val="both"/>
        <w:rPr>
          <w:rFonts w:ascii="Times New Roman" w:eastAsia="Times New Roman" w:hAnsi="Times New Roman" w:cs="Times New Roman"/>
          <w:iCs/>
          <w:snapToGrid w:val="0"/>
          <w:sz w:val="24"/>
          <w:szCs w:val="20"/>
          <w:u w:val="single"/>
          <w:lang w:eastAsia="pl-PL"/>
        </w:rPr>
      </w:pPr>
      <w:bookmarkStart w:id="12" w:name="_Hlk161395942"/>
      <w:r w:rsidRPr="00BD679A">
        <w:rPr>
          <w:rFonts w:ascii="Times New Roman" w:eastAsia="Times New Roman" w:hAnsi="Times New Roman" w:cs="Times New Roman"/>
          <w:iCs/>
          <w:snapToGrid w:val="0"/>
          <w:sz w:val="24"/>
          <w:szCs w:val="20"/>
          <w:u w:val="single"/>
          <w:lang w:eastAsia="pl-PL"/>
        </w:rPr>
        <w:t>Poręczycielem może być osoba fizyczna</w:t>
      </w:r>
      <w:r w:rsidR="002F5522" w:rsidRPr="00BD679A">
        <w:rPr>
          <w:rFonts w:ascii="Times New Roman" w:eastAsia="Times New Roman" w:hAnsi="Times New Roman" w:cs="Times New Roman"/>
          <w:iCs/>
          <w:snapToGrid w:val="0"/>
          <w:sz w:val="24"/>
          <w:szCs w:val="20"/>
          <w:u w:val="single"/>
          <w:lang w:eastAsia="pl-PL"/>
        </w:rPr>
        <w:t>,</w:t>
      </w:r>
      <w:r w:rsidRPr="00BD679A">
        <w:rPr>
          <w:rFonts w:ascii="Times New Roman" w:eastAsia="Times New Roman" w:hAnsi="Times New Roman" w:cs="Times New Roman"/>
          <w:iCs/>
          <w:snapToGrid w:val="0"/>
          <w:sz w:val="24"/>
          <w:szCs w:val="20"/>
          <w:u w:val="single"/>
          <w:lang w:eastAsia="pl-PL"/>
        </w:rPr>
        <w:t xml:space="preserve"> </w:t>
      </w:r>
      <w:r w:rsidR="002F5522" w:rsidRPr="00BD679A">
        <w:rPr>
          <w:rFonts w:ascii="Times New Roman" w:eastAsia="Times New Roman" w:hAnsi="Times New Roman" w:cs="Times New Roman"/>
          <w:iCs/>
          <w:snapToGrid w:val="0"/>
          <w:sz w:val="24"/>
          <w:szCs w:val="20"/>
          <w:u w:val="single"/>
          <w:lang w:eastAsia="pl-PL"/>
        </w:rPr>
        <w:t xml:space="preserve">osoba </w:t>
      </w:r>
      <w:r w:rsidRPr="00BD679A">
        <w:rPr>
          <w:rFonts w:ascii="Times New Roman" w:eastAsia="Times New Roman" w:hAnsi="Times New Roman" w:cs="Times New Roman"/>
          <w:iCs/>
          <w:snapToGrid w:val="0"/>
          <w:sz w:val="24"/>
          <w:szCs w:val="20"/>
          <w:u w:val="single"/>
          <w:lang w:eastAsia="pl-PL"/>
        </w:rPr>
        <w:t>prawna</w:t>
      </w:r>
      <w:r w:rsidR="002F5522" w:rsidRPr="00BD679A">
        <w:rPr>
          <w:rFonts w:ascii="Times New Roman" w:eastAsia="Times New Roman" w:hAnsi="Times New Roman" w:cs="Times New Roman"/>
          <w:iCs/>
          <w:snapToGrid w:val="0"/>
          <w:sz w:val="24"/>
          <w:szCs w:val="20"/>
          <w:u w:val="single"/>
          <w:lang w:eastAsia="pl-PL"/>
        </w:rPr>
        <w:t xml:space="preserve"> lub inny podmiot, mający zdolność prawną.</w:t>
      </w:r>
    </w:p>
    <w:p w14:paraId="5A9C5A52" w14:textId="77777777" w:rsidR="00251AC1" w:rsidRPr="00BD679A" w:rsidRDefault="00251AC1" w:rsidP="00B40B64">
      <w:pPr>
        <w:widowControl w:val="0"/>
        <w:numPr>
          <w:ilvl w:val="0"/>
          <w:numId w:val="23"/>
        </w:numPr>
        <w:spacing w:after="0" w:line="240" w:lineRule="auto"/>
        <w:jc w:val="both"/>
        <w:rPr>
          <w:rFonts w:ascii="Times New Roman" w:eastAsia="Times New Roman" w:hAnsi="Times New Roman" w:cs="Times New Roman"/>
          <w:iCs/>
          <w:snapToGrid w:val="0"/>
          <w:sz w:val="24"/>
          <w:szCs w:val="20"/>
          <w:lang w:eastAsia="pl-PL"/>
        </w:rPr>
      </w:pPr>
      <w:r w:rsidRPr="00BD679A">
        <w:rPr>
          <w:rFonts w:ascii="Times New Roman" w:eastAsia="Times New Roman" w:hAnsi="Times New Roman" w:cs="Times New Roman"/>
          <w:iCs/>
          <w:snapToGrid w:val="0"/>
          <w:sz w:val="24"/>
          <w:szCs w:val="20"/>
          <w:lang w:eastAsia="pl-PL"/>
        </w:rPr>
        <w:t xml:space="preserve">W przypadku osoby fizycznej musi ona odpowiednio: </w:t>
      </w:r>
    </w:p>
    <w:p w14:paraId="3B41F10D" w14:textId="77777777" w:rsidR="00251AC1" w:rsidRPr="00BD679A" w:rsidRDefault="00251AC1" w:rsidP="00B40B64">
      <w:pPr>
        <w:widowControl w:val="0"/>
        <w:numPr>
          <w:ilvl w:val="0"/>
          <w:numId w:val="31"/>
        </w:numPr>
        <w:tabs>
          <w:tab w:val="left" w:pos="284"/>
          <w:tab w:val="left" w:pos="1276"/>
        </w:tabs>
        <w:spacing w:after="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spełniać łącznie następujące warunki: pozostawać w stosunku pracy z pracodawcą nie będącym w stanie likwidacji lub upadłości, być zatrudniona na czas nieokreślony, nie znajdować się w okresie wypowiedzenia i nie posiadać ustanowionych zajęć sądowych lub administracyjnych;</w:t>
      </w:r>
    </w:p>
    <w:p w14:paraId="6BC963D3" w14:textId="21A1263F" w:rsidR="00251AC1" w:rsidRPr="00BD679A" w:rsidRDefault="00251AC1" w:rsidP="00B40B64">
      <w:pPr>
        <w:widowControl w:val="0"/>
        <w:numPr>
          <w:ilvl w:val="0"/>
          <w:numId w:val="31"/>
        </w:numPr>
        <w:tabs>
          <w:tab w:val="left" w:pos="284"/>
          <w:tab w:val="left" w:pos="1276"/>
        </w:tabs>
        <w:spacing w:after="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 xml:space="preserve"> wykonywać inną pracę zarobkową w rozumieniu art. 2 ust.</w:t>
      </w:r>
      <w:r w:rsidR="008145DE" w:rsidRPr="00BD679A">
        <w:rPr>
          <w:rFonts w:ascii="Times New Roman" w:eastAsia="Times New Roman" w:hAnsi="Times New Roman" w:cs="Times New Roman"/>
          <w:snapToGrid w:val="0"/>
          <w:sz w:val="24"/>
          <w:szCs w:val="20"/>
          <w:lang w:eastAsia="pl-PL"/>
        </w:rPr>
        <w:t xml:space="preserve"> 1 pkt 11 Ustawy, na podstawie u</w:t>
      </w:r>
      <w:r w:rsidRPr="00BD679A">
        <w:rPr>
          <w:rFonts w:ascii="Times New Roman" w:eastAsia="Times New Roman" w:hAnsi="Times New Roman" w:cs="Times New Roman"/>
          <w:snapToGrid w:val="0"/>
          <w:sz w:val="24"/>
          <w:szCs w:val="20"/>
          <w:lang w:eastAsia="pl-PL"/>
        </w:rPr>
        <w:t>mowy zawartej na czas nieokreślony;</w:t>
      </w:r>
    </w:p>
    <w:p w14:paraId="28078945" w14:textId="2E824954" w:rsidR="00251AC1" w:rsidRPr="00BD679A" w:rsidRDefault="00251AC1" w:rsidP="00B40B64">
      <w:pPr>
        <w:widowControl w:val="0"/>
        <w:numPr>
          <w:ilvl w:val="0"/>
          <w:numId w:val="31"/>
        </w:numPr>
        <w:tabs>
          <w:tab w:val="left" w:pos="284"/>
          <w:tab w:val="left" w:pos="1276"/>
        </w:tabs>
        <w:spacing w:after="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 xml:space="preserve">prowadzić działalność gospodarczą przez co najmniej 12 miesięcy, która nie jest w likwidacji lub upadłości oraz nie posiadać zaległości </w:t>
      </w:r>
      <w:r w:rsidR="009705D6" w:rsidRPr="00BD679A">
        <w:rPr>
          <w:rFonts w:ascii="Times New Roman" w:eastAsia="Times New Roman" w:hAnsi="Times New Roman" w:cs="Times New Roman"/>
          <w:snapToGrid w:val="0"/>
          <w:sz w:val="24"/>
          <w:szCs w:val="20"/>
          <w:lang w:eastAsia="pl-PL"/>
        </w:rPr>
        <w:t>w uiszcz</w:t>
      </w:r>
      <w:r w:rsidR="000F5C7D" w:rsidRPr="00BD679A">
        <w:rPr>
          <w:rFonts w:ascii="Times New Roman" w:eastAsia="Times New Roman" w:hAnsi="Times New Roman" w:cs="Times New Roman"/>
          <w:snapToGrid w:val="0"/>
          <w:sz w:val="24"/>
          <w:szCs w:val="20"/>
          <w:lang w:eastAsia="pl-PL"/>
        </w:rPr>
        <w:t>a</w:t>
      </w:r>
      <w:r w:rsidR="00F94396" w:rsidRPr="00BD679A">
        <w:rPr>
          <w:rFonts w:ascii="Times New Roman" w:eastAsia="Times New Roman" w:hAnsi="Times New Roman" w:cs="Times New Roman"/>
          <w:snapToGrid w:val="0"/>
          <w:sz w:val="24"/>
          <w:szCs w:val="20"/>
          <w:lang w:eastAsia="pl-PL"/>
        </w:rPr>
        <w:t>niu należności publicznoprawnych oraz innych wymaga</w:t>
      </w:r>
      <w:r w:rsidR="00F02F7F" w:rsidRPr="00BD679A">
        <w:rPr>
          <w:rFonts w:ascii="Times New Roman" w:eastAsia="Times New Roman" w:hAnsi="Times New Roman" w:cs="Times New Roman"/>
          <w:snapToGrid w:val="0"/>
          <w:sz w:val="24"/>
          <w:szCs w:val="20"/>
          <w:lang w:eastAsia="pl-PL"/>
        </w:rPr>
        <w:t>l</w:t>
      </w:r>
      <w:r w:rsidR="00F94396" w:rsidRPr="00BD679A">
        <w:rPr>
          <w:rFonts w:ascii="Times New Roman" w:eastAsia="Times New Roman" w:hAnsi="Times New Roman" w:cs="Times New Roman"/>
          <w:snapToGrid w:val="0"/>
          <w:sz w:val="24"/>
          <w:szCs w:val="20"/>
          <w:lang w:eastAsia="pl-PL"/>
        </w:rPr>
        <w:t>nych zobowiązań,</w:t>
      </w:r>
    </w:p>
    <w:p w14:paraId="4429DA08" w14:textId="77777777" w:rsidR="00251AC1" w:rsidRPr="00BD679A" w:rsidRDefault="00251AC1" w:rsidP="00B40B64">
      <w:pPr>
        <w:widowControl w:val="0"/>
        <w:numPr>
          <w:ilvl w:val="0"/>
          <w:numId w:val="31"/>
        </w:numPr>
        <w:tabs>
          <w:tab w:val="left" w:pos="284"/>
        </w:tabs>
        <w:spacing w:after="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być emerytem lub rencistą, posiadającym przyznane świadczenia na okres nie krótszy niż 48 miesięcy od udzielenia poręczenia.</w:t>
      </w:r>
    </w:p>
    <w:p w14:paraId="149E4711" w14:textId="71D3F9FD" w:rsidR="00251AC1" w:rsidRPr="00BD679A" w:rsidRDefault="00251AC1" w:rsidP="00B40B64">
      <w:pPr>
        <w:widowControl w:val="0"/>
        <w:numPr>
          <w:ilvl w:val="0"/>
          <w:numId w:val="23"/>
        </w:numPr>
        <w:tabs>
          <w:tab w:val="left" w:pos="284"/>
        </w:tabs>
        <w:spacing w:after="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W przypadku os</w:t>
      </w:r>
      <w:r w:rsidR="002F5522" w:rsidRPr="00BD679A">
        <w:rPr>
          <w:rFonts w:ascii="Times New Roman" w:eastAsia="Times New Roman" w:hAnsi="Times New Roman" w:cs="Times New Roman"/>
          <w:snapToGrid w:val="0"/>
          <w:sz w:val="24"/>
          <w:szCs w:val="20"/>
          <w:lang w:eastAsia="pl-PL"/>
        </w:rPr>
        <w:t>ó</w:t>
      </w:r>
      <w:r w:rsidRPr="00BD679A">
        <w:rPr>
          <w:rFonts w:ascii="Times New Roman" w:eastAsia="Times New Roman" w:hAnsi="Times New Roman" w:cs="Times New Roman"/>
          <w:snapToGrid w:val="0"/>
          <w:sz w:val="24"/>
          <w:szCs w:val="20"/>
          <w:lang w:eastAsia="pl-PL"/>
        </w:rPr>
        <w:t>b prawn</w:t>
      </w:r>
      <w:r w:rsidR="002F5522" w:rsidRPr="00BD679A">
        <w:rPr>
          <w:rFonts w:ascii="Times New Roman" w:eastAsia="Times New Roman" w:hAnsi="Times New Roman" w:cs="Times New Roman"/>
          <w:snapToGrid w:val="0"/>
          <w:sz w:val="24"/>
          <w:szCs w:val="20"/>
          <w:lang w:eastAsia="pl-PL"/>
        </w:rPr>
        <w:t xml:space="preserve">ych i podmiotów, o których mowa w ust. 1, </w:t>
      </w:r>
      <w:r w:rsidRPr="00BD679A">
        <w:rPr>
          <w:rFonts w:ascii="Times New Roman" w:eastAsia="Times New Roman" w:hAnsi="Times New Roman" w:cs="Times New Roman"/>
          <w:snapToGrid w:val="0"/>
          <w:sz w:val="24"/>
          <w:szCs w:val="20"/>
          <w:lang w:eastAsia="pl-PL"/>
        </w:rPr>
        <w:t>mus</w:t>
      </w:r>
      <w:r w:rsidR="002F5522" w:rsidRPr="00BD679A">
        <w:rPr>
          <w:rFonts w:ascii="Times New Roman" w:eastAsia="Times New Roman" w:hAnsi="Times New Roman" w:cs="Times New Roman"/>
          <w:snapToGrid w:val="0"/>
          <w:sz w:val="24"/>
          <w:szCs w:val="20"/>
          <w:lang w:eastAsia="pl-PL"/>
        </w:rPr>
        <w:t>zą</w:t>
      </w:r>
      <w:r w:rsidRPr="00BD679A">
        <w:rPr>
          <w:rFonts w:ascii="Times New Roman" w:eastAsia="Times New Roman" w:hAnsi="Times New Roman" w:cs="Times New Roman"/>
          <w:snapToGrid w:val="0"/>
          <w:sz w:val="24"/>
          <w:szCs w:val="20"/>
          <w:lang w:eastAsia="pl-PL"/>
        </w:rPr>
        <w:t xml:space="preserve"> on</w:t>
      </w:r>
      <w:r w:rsidR="002F5522" w:rsidRPr="00BD679A">
        <w:rPr>
          <w:rFonts w:ascii="Times New Roman" w:eastAsia="Times New Roman" w:hAnsi="Times New Roman" w:cs="Times New Roman"/>
          <w:snapToGrid w:val="0"/>
          <w:sz w:val="24"/>
          <w:szCs w:val="20"/>
          <w:lang w:eastAsia="pl-PL"/>
        </w:rPr>
        <w:t>e</w:t>
      </w:r>
      <w:r w:rsidRPr="00BD679A">
        <w:rPr>
          <w:rFonts w:ascii="Times New Roman" w:eastAsia="Times New Roman" w:hAnsi="Times New Roman" w:cs="Times New Roman"/>
          <w:snapToGrid w:val="0"/>
          <w:sz w:val="24"/>
          <w:szCs w:val="20"/>
          <w:lang w:eastAsia="pl-PL"/>
        </w:rPr>
        <w:t xml:space="preserve"> istnieć od co najmniej 12 miesięcy, a </w:t>
      </w:r>
      <w:r w:rsidR="002F5522" w:rsidRPr="00BD679A">
        <w:rPr>
          <w:rFonts w:ascii="Times New Roman" w:eastAsia="Times New Roman" w:hAnsi="Times New Roman" w:cs="Times New Roman"/>
          <w:snapToGrid w:val="0"/>
          <w:sz w:val="24"/>
          <w:szCs w:val="20"/>
          <w:lang w:eastAsia="pl-PL"/>
        </w:rPr>
        <w:t>ich</w:t>
      </w:r>
      <w:r w:rsidRPr="00BD679A">
        <w:rPr>
          <w:rFonts w:ascii="Times New Roman" w:eastAsia="Times New Roman" w:hAnsi="Times New Roman" w:cs="Times New Roman"/>
          <w:snapToGrid w:val="0"/>
          <w:sz w:val="24"/>
          <w:szCs w:val="20"/>
          <w:lang w:eastAsia="pl-PL"/>
        </w:rPr>
        <w:t> zdolność zabezpieczenia środków badana będzie na podstawie dokumentów finansowych</w:t>
      </w:r>
      <w:r w:rsidR="00CC12B9" w:rsidRPr="00BD679A">
        <w:rPr>
          <w:rFonts w:ascii="Times New Roman" w:eastAsia="Times New Roman" w:hAnsi="Times New Roman" w:cs="Times New Roman"/>
          <w:snapToGrid w:val="0"/>
          <w:sz w:val="24"/>
          <w:szCs w:val="20"/>
          <w:lang w:eastAsia="pl-PL"/>
        </w:rPr>
        <w:t xml:space="preserve"> wskazanych przez Urząd</w:t>
      </w:r>
      <w:r w:rsidRPr="00BD679A">
        <w:rPr>
          <w:rFonts w:ascii="Times New Roman" w:eastAsia="Times New Roman" w:hAnsi="Times New Roman" w:cs="Times New Roman"/>
          <w:snapToGrid w:val="0"/>
          <w:sz w:val="24"/>
          <w:szCs w:val="20"/>
          <w:lang w:eastAsia="pl-PL"/>
        </w:rPr>
        <w:t xml:space="preserve">, </w:t>
      </w:r>
      <w:r w:rsidR="00CC12B9" w:rsidRPr="00BD679A">
        <w:rPr>
          <w:rFonts w:ascii="Times New Roman" w:eastAsia="Times New Roman" w:hAnsi="Times New Roman" w:cs="Times New Roman"/>
          <w:snapToGrid w:val="0"/>
          <w:sz w:val="24"/>
          <w:szCs w:val="20"/>
          <w:lang w:eastAsia="pl-PL"/>
        </w:rPr>
        <w:t>np.</w:t>
      </w:r>
      <w:r w:rsidRPr="00BD679A">
        <w:rPr>
          <w:rFonts w:ascii="Times New Roman" w:eastAsia="Times New Roman" w:hAnsi="Times New Roman" w:cs="Times New Roman"/>
          <w:snapToGrid w:val="0"/>
          <w:sz w:val="24"/>
          <w:szCs w:val="20"/>
          <w:lang w:eastAsia="pl-PL"/>
        </w:rPr>
        <w:t xml:space="preserve"> bilansu</w:t>
      </w:r>
      <w:r w:rsidR="002F5522" w:rsidRPr="00BD679A">
        <w:rPr>
          <w:rFonts w:ascii="Times New Roman" w:eastAsia="Times New Roman" w:hAnsi="Times New Roman" w:cs="Times New Roman"/>
          <w:snapToGrid w:val="0"/>
          <w:sz w:val="24"/>
          <w:szCs w:val="20"/>
          <w:lang w:eastAsia="pl-PL"/>
        </w:rPr>
        <w:t>,</w:t>
      </w:r>
      <w:r w:rsidRPr="00BD679A">
        <w:rPr>
          <w:rFonts w:ascii="Times New Roman" w:eastAsia="Times New Roman" w:hAnsi="Times New Roman" w:cs="Times New Roman"/>
          <w:snapToGrid w:val="0"/>
          <w:sz w:val="24"/>
          <w:szCs w:val="20"/>
          <w:lang w:eastAsia="pl-PL"/>
        </w:rPr>
        <w:t xml:space="preserve"> rachunku zysków i strat</w:t>
      </w:r>
      <w:r w:rsidR="002F5522" w:rsidRPr="00BD679A">
        <w:rPr>
          <w:rFonts w:ascii="Times New Roman" w:eastAsia="Times New Roman" w:hAnsi="Times New Roman" w:cs="Times New Roman"/>
          <w:snapToGrid w:val="0"/>
          <w:sz w:val="24"/>
          <w:szCs w:val="20"/>
          <w:lang w:eastAsia="pl-PL"/>
        </w:rPr>
        <w:t xml:space="preserve"> </w:t>
      </w:r>
      <w:r w:rsidR="003A5C52" w:rsidRPr="00BD679A">
        <w:rPr>
          <w:rFonts w:ascii="Times New Roman" w:eastAsia="Times New Roman" w:hAnsi="Times New Roman" w:cs="Times New Roman"/>
          <w:snapToGrid w:val="0"/>
          <w:sz w:val="24"/>
          <w:szCs w:val="20"/>
          <w:lang w:eastAsia="pl-PL"/>
        </w:rPr>
        <w:t>lub</w:t>
      </w:r>
      <w:r w:rsidR="002F5522" w:rsidRPr="00BD679A">
        <w:rPr>
          <w:rFonts w:ascii="Times New Roman" w:eastAsia="Times New Roman" w:hAnsi="Times New Roman" w:cs="Times New Roman"/>
          <w:snapToGrid w:val="0"/>
          <w:sz w:val="24"/>
          <w:szCs w:val="20"/>
          <w:lang w:eastAsia="pl-PL"/>
        </w:rPr>
        <w:t xml:space="preserve"> zeznań podatkowych.</w:t>
      </w:r>
    </w:p>
    <w:p w14:paraId="171908B5" w14:textId="77777777" w:rsidR="00251AC1" w:rsidRPr="00BD679A" w:rsidRDefault="00251AC1" w:rsidP="00B40B64">
      <w:pPr>
        <w:widowControl w:val="0"/>
        <w:numPr>
          <w:ilvl w:val="0"/>
          <w:numId w:val="23"/>
        </w:numPr>
        <w:spacing w:after="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 xml:space="preserve">Poręczyciel składa oświadczenie </w:t>
      </w:r>
      <w:r w:rsidR="00A7455A" w:rsidRPr="00BD679A">
        <w:rPr>
          <w:rFonts w:ascii="Times New Roman" w:eastAsia="Times New Roman" w:hAnsi="Times New Roman" w:cs="Times New Roman"/>
          <w:snapToGrid w:val="0"/>
          <w:sz w:val="24"/>
          <w:szCs w:val="20"/>
          <w:lang w:eastAsia="pl-PL"/>
        </w:rPr>
        <w:t>(według wzoru obowiązującego w U</w:t>
      </w:r>
      <w:r w:rsidRPr="00BD679A">
        <w:rPr>
          <w:rFonts w:ascii="Times New Roman" w:eastAsia="Times New Roman" w:hAnsi="Times New Roman" w:cs="Times New Roman"/>
          <w:snapToGrid w:val="0"/>
          <w:sz w:val="24"/>
          <w:szCs w:val="20"/>
          <w:lang w:eastAsia="pl-PL"/>
        </w:rPr>
        <w:t>rzędzie) o uzyskiwanych dochodach ze wskazaniem źródła i kwoty dochodu oraz o aktualnych zobowiązaniach finansowych z określeniem wysokości miesięcznej spłaty zadłużenia, do którego załącza dokumenty potwierdzające osiągany dochód:</w:t>
      </w:r>
    </w:p>
    <w:p w14:paraId="366FBDB4" w14:textId="77777777" w:rsidR="00251AC1" w:rsidRPr="00BD679A" w:rsidRDefault="00251AC1" w:rsidP="00B40B64">
      <w:pPr>
        <w:widowControl w:val="0"/>
        <w:numPr>
          <w:ilvl w:val="0"/>
          <w:numId w:val="32"/>
        </w:numPr>
        <w:tabs>
          <w:tab w:val="left" w:pos="284"/>
          <w:tab w:val="left" w:pos="993"/>
        </w:tabs>
        <w:spacing w:after="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dla osób osiągających dochód ze stosunku pracy: zaświadczenie wg wzoru używanego w Urzędzie lub zawierające informacje zawarte we wzorze;</w:t>
      </w:r>
    </w:p>
    <w:p w14:paraId="77CD73D6" w14:textId="60C4884C" w:rsidR="00251AC1" w:rsidRPr="00BD679A" w:rsidRDefault="00251AC1" w:rsidP="00B40B64">
      <w:pPr>
        <w:widowControl w:val="0"/>
        <w:numPr>
          <w:ilvl w:val="0"/>
          <w:numId w:val="32"/>
        </w:numPr>
        <w:tabs>
          <w:tab w:val="left" w:pos="284"/>
          <w:tab w:val="left" w:pos="993"/>
        </w:tabs>
        <w:spacing w:after="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dla osób prowadzących działalność gospodarczą: kserokopia zeznania podatkowego za ubiegły rok</w:t>
      </w:r>
      <w:r w:rsidR="00F94396" w:rsidRPr="00BD679A">
        <w:rPr>
          <w:rFonts w:ascii="Times New Roman" w:eastAsia="Times New Roman" w:hAnsi="Times New Roman" w:cs="Times New Roman"/>
          <w:snapToGrid w:val="0"/>
          <w:sz w:val="24"/>
          <w:szCs w:val="20"/>
          <w:lang w:eastAsia="pl-PL"/>
        </w:rPr>
        <w:t xml:space="preserve">, oświadczenie o niezaleganiu w </w:t>
      </w:r>
      <w:r w:rsidR="00F02F7F" w:rsidRPr="00BD679A">
        <w:rPr>
          <w:rFonts w:ascii="Times New Roman" w:eastAsia="Times New Roman" w:hAnsi="Times New Roman" w:cs="Times New Roman"/>
          <w:snapToGrid w:val="0"/>
          <w:sz w:val="24"/>
          <w:szCs w:val="20"/>
          <w:lang w:eastAsia="pl-PL"/>
        </w:rPr>
        <w:t>uiszcz</w:t>
      </w:r>
      <w:r w:rsidR="000F5C7D" w:rsidRPr="00BD679A">
        <w:rPr>
          <w:rFonts w:ascii="Times New Roman" w:eastAsia="Times New Roman" w:hAnsi="Times New Roman" w:cs="Times New Roman"/>
          <w:snapToGrid w:val="0"/>
          <w:sz w:val="24"/>
          <w:szCs w:val="20"/>
          <w:lang w:eastAsia="pl-PL"/>
        </w:rPr>
        <w:t>a</w:t>
      </w:r>
      <w:r w:rsidR="00F94396" w:rsidRPr="00BD679A">
        <w:rPr>
          <w:rFonts w:ascii="Times New Roman" w:eastAsia="Times New Roman" w:hAnsi="Times New Roman" w:cs="Times New Roman"/>
          <w:snapToGrid w:val="0"/>
          <w:sz w:val="24"/>
          <w:szCs w:val="20"/>
          <w:lang w:eastAsia="pl-PL"/>
        </w:rPr>
        <w:t>niu należności publicznoprawnych (np. ZUS, Urząd Skarbowy) oraz innych wymaga</w:t>
      </w:r>
      <w:r w:rsidR="00F02F7F" w:rsidRPr="00BD679A">
        <w:rPr>
          <w:rFonts w:ascii="Times New Roman" w:eastAsia="Times New Roman" w:hAnsi="Times New Roman" w:cs="Times New Roman"/>
          <w:snapToGrid w:val="0"/>
          <w:sz w:val="24"/>
          <w:szCs w:val="20"/>
          <w:lang w:eastAsia="pl-PL"/>
        </w:rPr>
        <w:t>l</w:t>
      </w:r>
      <w:r w:rsidR="00F94396" w:rsidRPr="00BD679A">
        <w:rPr>
          <w:rFonts w:ascii="Times New Roman" w:eastAsia="Times New Roman" w:hAnsi="Times New Roman" w:cs="Times New Roman"/>
          <w:snapToGrid w:val="0"/>
          <w:sz w:val="24"/>
          <w:szCs w:val="20"/>
          <w:lang w:eastAsia="pl-PL"/>
        </w:rPr>
        <w:t>nych zobowiązań,</w:t>
      </w:r>
    </w:p>
    <w:p w14:paraId="1FE1C398" w14:textId="77777777" w:rsidR="00251AC1" w:rsidRPr="00BD679A" w:rsidRDefault="00251AC1" w:rsidP="00B40B64">
      <w:pPr>
        <w:widowControl w:val="0"/>
        <w:numPr>
          <w:ilvl w:val="0"/>
          <w:numId w:val="32"/>
        </w:numPr>
        <w:tabs>
          <w:tab w:val="left" w:pos="284"/>
          <w:tab w:val="left" w:pos="993"/>
        </w:tabs>
        <w:spacing w:after="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dla emerytów i rencistów: kserokopia decyzji emerytalnej lub rentowej oraz ostatniego dowodu otrzymania świadczenia (odcinek lub wyciąg bankowy);</w:t>
      </w:r>
    </w:p>
    <w:p w14:paraId="7B64073E" w14:textId="500FF8F0" w:rsidR="00B31037" w:rsidRPr="00BD679A" w:rsidRDefault="00251AC1">
      <w:pPr>
        <w:widowControl w:val="0"/>
        <w:numPr>
          <w:ilvl w:val="0"/>
          <w:numId w:val="32"/>
        </w:numPr>
        <w:tabs>
          <w:tab w:val="left" w:pos="284"/>
          <w:tab w:val="left" w:pos="993"/>
        </w:tabs>
        <w:spacing w:after="0" w:line="240" w:lineRule="auto"/>
        <w:jc w:val="both"/>
        <w:rPr>
          <w:rFonts w:ascii="Times New Roman" w:eastAsia="Times New Roman" w:hAnsi="Times New Roman" w:cs="Times New Roman"/>
          <w:snapToGrid w:val="0"/>
          <w:sz w:val="24"/>
          <w:szCs w:val="20"/>
          <w:lang w:eastAsia="pl-PL"/>
        </w:rPr>
      </w:pPr>
      <w:bookmarkStart w:id="13" w:name="_Hlk161389060"/>
      <w:r w:rsidRPr="00BD679A">
        <w:rPr>
          <w:rFonts w:ascii="Times New Roman" w:eastAsia="Times New Roman" w:hAnsi="Times New Roman" w:cs="Times New Roman"/>
          <w:snapToGrid w:val="0"/>
          <w:sz w:val="24"/>
          <w:szCs w:val="20"/>
          <w:lang w:eastAsia="pl-PL"/>
        </w:rPr>
        <w:t xml:space="preserve">dla osób </w:t>
      </w:r>
      <w:r w:rsidR="00CC12B9" w:rsidRPr="00BD679A">
        <w:rPr>
          <w:rFonts w:ascii="Times New Roman" w:eastAsia="Times New Roman" w:hAnsi="Times New Roman" w:cs="Times New Roman"/>
          <w:snapToGrid w:val="0"/>
          <w:sz w:val="24"/>
          <w:szCs w:val="20"/>
          <w:lang w:eastAsia="pl-PL"/>
        </w:rPr>
        <w:t>prawnych i innych podmiotów mających zdolność prawną, dokumenty, o których mowa w ust. 3.</w:t>
      </w:r>
    </w:p>
    <w:bookmarkEnd w:id="13"/>
    <w:p w14:paraId="6D8269C8" w14:textId="4018D9AD" w:rsidR="00251AC1" w:rsidRPr="00BD679A" w:rsidRDefault="00251AC1" w:rsidP="00B40B64">
      <w:pPr>
        <w:widowControl w:val="0"/>
        <w:numPr>
          <w:ilvl w:val="0"/>
          <w:numId w:val="23"/>
        </w:numPr>
        <w:tabs>
          <w:tab w:val="left" w:pos="284"/>
          <w:tab w:val="left" w:pos="709"/>
        </w:tabs>
        <w:spacing w:after="0" w:line="240" w:lineRule="auto"/>
        <w:jc w:val="both"/>
        <w:rPr>
          <w:rFonts w:ascii="Times New Roman" w:eastAsia="Times New Roman" w:hAnsi="Times New Roman" w:cs="Times New Roman"/>
          <w:snapToGrid w:val="0"/>
          <w:sz w:val="24"/>
          <w:szCs w:val="20"/>
          <w:u w:val="single"/>
          <w:lang w:eastAsia="pl-PL"/>
        </w:rPr>
      </w:pPr>
      <w:r w:rsidRPr="00BD679A">
        <w:rPr>
          <w:rFonts w:ascii="Times New Roman" w:eastAsia="Times New Roman" w:hAnsi="Times New Roman" w:cs="Times New Roman"/>
          <w:snapToGrid w:val="0"/>
          <w:sz w:val="24"/>
          <w:szCs w:val="20"/>
          <w:lang w:eastAsia="pl-PL"/>
        </w:rPr>
        <w:lastRenderedPageBreak/>
        <w:t>Poręczyciel winien osiągać średni dochód z 3 ostatnich miesi</w:t>
      </w:r>
      <w:r w:rsidR="008145DE" w:rsidRPr="00BD679A">
        <w:rPr>
          <w:rFonts w:ascii="Times New Roman" w:eastAsia="Times New Roman" w:hAnsi="Times New Roman" w:cs="Times New Roman"/>
          <w:snapToGrid w:val="0"/>
          <w:sz w:val="24"/>
          <w:szCs w:val="20"/>
          <w:lang w:eastAsia="pl-PL"/>
        </w:rPr>
        <w:t>ęcy poprzedzających podpisanie u</w:t>
      </w:r>
      <w:r w:rsidRPr="00BD679A">
        <w:rPr>
          <w:rFonts w:ascii="Times New Roman" w:eastAsia="Times New Roman" w:hAnsi="Times New Roman" w:cs="Times New Roman"/>
          <w:snapToGrid w:val="0"/>
          <w:sz w:val="24"/>
          <w:szCs w:val="20"/>
          <w:lang w:eastAsia="pl-PL"/>
        </w:rPr>
        <w:t>mowy (po odliczeniu miesięcznych zobowiązań finansowych) na poziomie co najmnie</w:t>
      </w:r>
      <w:r w:rsidRPr="007756DE">
        <w:rPr>
          <w:rFonts w:ascii="Times New Roman" w:eastAsia="Times New Roman" w:hAnsi="Times New Roman" w:cs="Times New Roman"/>
          <w:snapToGrid w:val="0"/>
          <w:sz w:val="24"/>
          <w:szCs w:val="20"/>
          <w:lang w:eastAsia="pl-PL"/>
        </w:rPr>
        <w:t xml:space="preserve">j </w:t>
      </w:r>
      <w:r w:rsidR="00DD603B" w:rsidRPr="007756DE">
        <w:rPr>
          <w:rFonts w:ascii="Times New Roman" w:eastAsia="Times New Roman" w:hAnsi="Times New Roman" w:cs="Times New Roman"/>
          <w:b/>
          <w:snapToGrid w:val="0"/>
          <w:sz w:val="24"/>
          <w:szCs w:val="20"/>
          <w:lang w:eastAsia="pl-PL"/>
        </w:rPr>
        <w:t>5 000</w:t>
      </w:r>
      <w:r w:rsidR="00EA0122" w:rsidRPr="007756DE">
        <w:rPr>
          <w:rFonts w:ascii="Times New Roman" w:eastAsia="Times New Roman" w:hAnsi="Times New Roman" w:cs="Times New Roman"/>
          <w:b/>
          <w:snapToGrid w:val="0"/>
          <w:sz w:val="24"/>
          <w:szCs w:val="20"/>
          <w:lang w:eastAsia="pl-PL"/>
        </w:rPr>
        <w:t>,00</w:t>
      </w:r>
      <w:r w:rsidR="008C3CFD" w:rsidRPr="007756DE">
        <w:rPr>
          <w:rFonts w:ascii="Times New Roman" w:eastAsia="Times New Roman" w:hAnsi="Times New Roman" w:cs="Times New Roman"/>
          <w:b/>
          <w:snapToGrid w:val="0"/>
          <w:sz w:val="24"/>
          <w:szCs w:val="20"/>
          <w:lang w:eastAsia="pl-PL"/>
        </w:rPr>
        <w:t xml:space="preserve"> </w:t>
      </w:r>
      <w:r w:rsidRPr="007756DE">
        <w:rPr>
          <w:rFonts w:ascii="Times New Roman" w:eastAsia="Times New Roman" w:hAnsi="Times New Roman" w:cs="Times New Roman"/>
          <w:b/>
          <w:snapToGrid w:val="0"/>
          <w:sz w:val="24"/>
          <w:szCs w:val="20"/>
          <w:lang w:eastAsia="pl-PL"/>
        </w:rPr>
        <w:t>zł brutto</w:t>
      </w:r>
      <w:r w:rsidRPr="007756DE">
        <w:rPr>
          <w:rFonts w:ascii="Times New Roman" w:eastAsia="Times New Roman" w:hAnsi="Times New Roman" w:cs="Times New Roman"/>
          <w:snapToGrid w:val="0"/>
          <w:sz w:val="24"/>
          <w:szCs w:val="20"/>
          <w:lang w:eastAsia="pl-PL"/>
        </w:rPr>
        <w:t xml:space="preserve"> </w:t>
      </w:r>
      <w:r w:rsidRPr="007756DE">
        <w:rPr>
          <w:rFonts w:ascii="Times New Roman" w:eastAsia="Times New Roman" w:hAnsi="Times New Roman" w:cs="Times New Roman"/>
          <w:b/>
          <w:snapToGrid w:val="0"/>
          <w:sz w:val="24"/>
          <w:szCs w:val="20"/>
          <w:lang w:eastAsia="pl-PL"/>
        </w:rPr>
        <w:t>w przypadku jednego poręczyciela</w:t>
      </w:r>
      <w:r w:rsidR="00A62B71" w:rsidRPr="007756DE">
        <w:rPr>
          <w:rFonts w:ascii="Times New Roman" w:eastAsia="Times New Roman" w:hAnsi="Times New Roman" w:cs="Times New Roman"/>
          <w:snapToGrid w:val="0"/>
          <w:sz w:val="24"/>
          <w:szCs w:val="20"/>
          <w:lang w:eastAsia="pl-PL"/>
        </w:rPr>
        <w:t xml:space="preserve"> lub co najmniej</w:t>
      </w:r>
      <w:r w:rsidRPr="007756DE">
        <w:rPr>
          <w:rFonts w:ascii="Times New Roman" w:eastAsia="Times New Roman" w:hAnsi="Times New Roman" w:cs="Times New Roman"/>
          <w:b/>
          <w:snapToGrid w:val="0"/>
          <w:sz w:val="24"/>
          <w:szCs w:val="20"/>
          <w:lang w:eastAsia="pl-PL"/>
        </w:rPr>
        <w:t xml:space="preserve"> </w:t>
      </w:r>
      <w:r w:rsidR="002A05F5" w:rsidRPr="007756DE">
        <w:rPr>
          <w:rFonts w:ascii="Times New Roman" w:eastAsia="Times New Roman" w:hAnsi="Times New Roman" w:cs="Times New Roman"/>
          <w:b/>
          <w:snapToGrid w:val="0"/>
          <w:sz w:val="24"/>
          <w:szCs w:val="20"/>
          <w:lang w:eastAsia="pl-PL"/>
        </w:rPr>
        <w:br/>
      </w:r>
      <w:r w:rsidR="00DD603B" w:rsidRPr="007756DE">
        <w:rPr>
          <w:rFonts w:ascii="Times New Roman" w:eastAsia="Times New Roman" w:hAnsi="Times New Roman" w:cs="Times New Roman"/>
          <w:b/>
          <w:snapToGrid w:val="0"/>
          <w:sz w:val="24"/>
          <w:szCs w:val="20"/>
          <w:lang w:eastAsia="pl-PL"/>
        </w:rPr>
        <w:t>4 800</w:t>
      </w:r>
      <w:r w:rsidR="00EA0122" w:rsidRPr="007756DE">
        <w:rPr>
          <w:rFonts w:ascii="Times New Roman" w:eastAsia="Times New Roman" w:hAnsi="Times New Roman" w:cs="Times New Roman"/>
          <w:b/>
          <w:snapToGrid w:val="0"/>
          <w:sz w:val="24"/>
          <w:szCs w:val="20"/>
          <w:lang w:eastAsia="pl-PL"/>
        </w:rPr>
        <w:t>,00</w:t>
      </w:r>
      <w:r w:rsidR="008C3CFD" w:rsidRPr="007756DE">
        <w:rPr>
          <w:rFonts w:ascii="Times New Roman" w:eastAsia="Times New Roman" w:hAnsi="Times New Roman" w:cs="Times New Roman"/>
          <w:b/>
          <w:snapToGrid w:val="0"/>
          <w:sz w:val="24"/>
          <w:szCs w:val="20"/>
          <w:lang w:eastAsia="pl-PL"/>
        </w:rPr>
        <w:t xml:space="preserve"> </w:t>
      </w:r>
      <w:r w:rsidRPr="007756DE">
        <w:rPr>
          <w:rFonts w:ascii="Times New Roman" w:eastAsia="Times New Roman" w:hAnsi="Times New Roman" w:cs="Times New Roman"/>
          <w:b/>
          <w:snapToGrid w:val="0"/>
          <w:sz w:val="24"/>
          <w:szCs w:val="20"/>
          <w:lang w:eastAsia="pl-PL"/>
        </w:rPr>
        <w:t>zł brutto</w:t>
      </w:r>
      <w:r w:rsidRPr="00BD679A">
        <w:rPr>
          <w:rFonts w:ascii="Times New Roman" w:eastAsia="Times New Roman" w:hAnsi="Times New Roman" w:cs="Times New Roman"/>
          <w:b/>
          <w:snapToGrid w:val="0"/>
          <w:sz w:val="24"/>
          <w:szCs w:val="20"/>
          <w:lang w:eastAsia="pl-PL"/>
        </w:rPr>
        <w:t xml:space="preserve"> w</w:t>
      </w:r>
      <w:r w:rsidRPr="00BD679A">
        <w:rPr>
          <w:rFonts w:ascii="Times New Roman" w:eastAsia="Times New Roman" w:hAnsi="Times New Roman" w:cs="Times New Roman"/>
          <w:snapToGrid w:val="0"/>
          <w:sz w:val="24"/>
          <w:szCs w:val="20"/>
          <w:lang w:eastAsia="pl-PL"/>
        </w:rPr>
        <w:t xml:space="preserve"> </w:t>
      </w:r>
      <w:r w:rsidRPr="00BD679A">
        <w:rPr>
          <w:rFonts w:ascii="Times New Roman" w:eastAsia="Times New Roman" w:hAnsi="Times New Roman" w:cs="Times New Roman"/>
          <w:b/>
          <w:snapToGrid w:val="0"/>
          <w:sz w:val="24"/>
          <w:szCs w:val="20"/>
          <w:lang w:eastAsia="pl-PL"/>
        </w:rPr>
        <w:t>przypadku dwóch poręczycieli</w:t>
      </w:r>
      <w:r w:rsidRPr="00BD679A">
        <w:rPr>
          <w:rFonts w:ascii="Times New Roman" w:eastAsia="Times New Roman" w:hAnsi="Times New Roman" w:cs="Times New Roman"/>
          <w:snapToGrid w:val="0"/>
          <w:sz w:val="24"/>
          <w:szCs w:val="20"/>
          <w:lang w:eastAsia="pl-PL"/>
        </w:rPr>
        <w:t>.</w:t>
      </w:r>
    </w:p>
    <w:p w14:paraId="11576E85" w14:textId="5EF495D8" w:rsidR="0064298B" w:rsidRPr="00BD679A" w:rsidRDefault="00251AC1" w:rsidP="00E52756">
      <w:pPr>
        <w:widowControl w:val="0"/>
        <w:spacing w:after="0" w:line="240" w:lineRule="auto"/>
        <w:ind w:left="709"/>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u w:val="single"/>
          <w:lang w:eastAsia="pl-PL"/>
        </w:rPr>
        <w:t xml:space="preserve">Liczba poręczycieli dotyczy każdego ze stanowisk pracy, na które przyznano </w:t>
      </w:r>
      <w:r w:rsidR="008917E3" w:rsidRPr="00BD679A">
        <w:rPr>
          <w:rFonts w:ascii="Times New Roman" w:eastAsia="Times New Roman" w:hAnsi="Times New Roman" w:cs="Times New Roman"/>
          <w:snapToGrid w:val="0"/>
          <w:sz w:val="24"/>
          <w:szCs w:val="20"/>
          <w:u w:val="single"/>
          <w:lang w:eastAsia="pl-PL"/>
        </w:rPr>
        <w:t>R</w:t>
      </w:r>
      <w:r w:rsidRPr="00BD679A">
        <w:rPr>
          <w:rFonts w:ascii="Times New Roman" w:eastAsia="Times New Roman" w:hAnsi="Times New Roman" w:cs="Times New Roman"/>
          <w:snapToGrid w:val="0"/>
          <w:sz w:val="24"/>
          <w:szCs w:val="20"/>
          <w:u w:val="single"/>
          <w:lang w:eastAsia="pl-PL"/>
        </w:rPr>
        <w:t>efundację.</w:t>
      </w:r>
      <w:r w:rsidRPr="00BD679A">
        <w:rPr>
          <w:rFonts w:ascii="Times New Roman" w:eastAsia="Times New Roman" w:hAnsi="Times New Roman" w:cs="Times New Roman"/>
          <w:snapToGrid w:val="0"/>
          <w:sz w:val="24"/>
          <w:szCs w:val="20"/>
          <w:lang w:eastAsia="pl-PL"/>
        </w:rPr>
        <w:t xml:space="preserve"> </w:t>
      </w:r>
    </w:p>
    <w:p w14:paraId="72C8A695" w14:textId="77777777" w:rsidR="00251AC1" w:rsidRPr="00BD679A" w:rsidRDefault="00251AC1" w:rsidP="00B40B64">
      <w:pPr>
        <w:widowControl w:val="0"/>
        <w:spacing w:after="0" w:line="240" w:lineRule="auto"/>
        <w:ind w:left="709"/>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Ostateczną decyzję w sprawie liczby poręczycieli podejmuje Dyrektor Urzędu uwzględniając wysokość przyznanych środków i osiągane przez poręczycieli dochody.</w:t>
      </w:r>
    </w:p>
    <w:p w14:paraId="16AB9752" w14:textId="6CA071ED" w:rsidR="00251AC1" w:rsidRPr="00BD679A" w:rsidRDefault="00251AC1" w:rsidP="00B40B64">
      <w:pPr>
        <w:widowControl w:val="0"/>
        <w:numPr>
          <w:ilvl w:val="0"/>
          <w:numId w:val="23"/>
        </w:numPr>
        <w:tabs>
          <w:tab w:val="left" w:pos="284"/>
        </w:tabs>
        <w:spacing w:after="0" w:line="240" w:lineRule="auto"/>
        <w:jc w:val="both"/>
        <w:rPr>
          <w:rFonts w:ascii="Times New Roman" w:eastAsia="Times New Roman" w:hAnsi="Times New Roman" w:cs="Times New Roman"/>
          <w:snapToGrid w:val="0"/>
          <w:sz w:val="24"/>
          <w:szCs w:val="20"/>
          <w:lang w:eastAsia="pl-PL"/>
        </w:rPr>
      </w:pPr>
      <w:bookmarkStart w:id="14" w:name="_Hlk161389084"/>
      <w:r w:rsidRPr="00BD679A">
        <w:rPr>
          <w:rFonts w:ascii="Times New Roman" w:eastAsia="Times New Roman" w:hAnsi="Times New Roman" w:cs="Times New Roman"/>
          <w:snapToGrid w:val="0"/>
          <w:sz w:val="24"/>
          <w:szCs w:val="20"/>
          <w:lang w:eastAsia="pl-PL"/>
        </w:rPr>
        <w:t xml:space="preserve">Poręczyciel </w:t>
      </w:r>
      <w:r w:rsidR="002F5522" w:rsidRPr="00BD679A">
        <w:rPr>
          <w:rFonts w:ascii="Times New Roman" w:eastAsia="Times New Roman" w:hAnsi="Times New Roman" w:cs="Times New Roman"/>
          <w:snapToGrid w:val="0"/>
          <w:sz w:val="24"/>
          <w:szCs w:val="20"/>
          <w:lang w:eastAsia="pl-PL"/>
        </w:rPr>
        <w:t xml:space="preserve">lub osoba go reprezentująca </w:t>
      </w:r>
      <w:r w:rsidRPr="00BD679A">
        <w:rPr>
          <w:rFonts w:ascii="Times New Roman" w:eastAsia="Times New Roman" w:hAnsi="Times New Roman" w:cs="Times New Roman"/>
          <w:snapToGrid w:val="0"/>
          <w:sz w:val="24"/>
          <w:szCs w:val="20"/>
          <w:lang w:eastAsia="pl-PL"/>
        </w:rPr>
        <w:t>potwierdza własnoręcznym podpisem prawdziwość informacji zawartych w oświadczeniu.</w:t>
      </w:r>
    </w:p>
    <w:bookmarkEnd w:id="14"/>
    <w:p w14:paraId="4FD8DB90" w14:textId="77777777" w:rsidR="00251AC1" w:rsidRPr="00BD679A" w:rsidRDefault="00251AC1" w:rsidP="00B40B64">
      <w:pPr>
        <w:widowControl w:val="0"/>
        <w:numPr>
          <w:ilvl w:val="0"/>
          <w:numId w:val="23"/>
        </w:numPr>
        <w:tabs>
          <w:tab w:val="left" w:pos="284"/>
        </w:tabs>
        <w:spacing w:after="0" w:line="240" w:lineRule="auto"/>
        <w:jc w:val="both"/>
        <w:rPr>
          <w:rFonts w:ascii="Times New Roman" w:eastAsia="Times New Roman" w:hAnsi="Times New Roman" w:cs="Times New Roman"/>
          <w:b/>
          <w:snapToGrid w:val="0"/>
          <w:sz w:val="24"/>
          <w:szCs w:val="20"/>
          <w:u w:val="single"/>
          <w:lang w:eastAsia="pl-PL"/>
        </w:rPr>
      </w:pPr>
      <w:r w:rsidRPr="00BD679A">
        <w:rPr>
          <w:rFonts w:ascii="Times New Roman" w:eastAsia="Times New Roman" w:hAnsi="Times New Roman" w:cs="Times New Roman"/>
          <w:b/>
          <w:snapToGrid w:val="0"/>
          <w:sz w:val="24"/>
          <w:szCs w:val="20"/>
          <w:u w:val="single"/>
          <w:lang w:eastAsia="pl-PL"/>
        </w:rPr>
        <w:t>Poręczycielem nie może być:</w:t>
      </w:r>
    </w:p>
    <w:p w14:paraId="4D6BF4AF" w14:textId="77777777" w:rsidR="00251AC1" w:rsidRPr="00BD679A" w:rsidRDefault="00251AC1" w:rsidP="00B40B64">
      <w:pPr>
        <w:widowControl w:val="0"/>
        <w:numPr>
          <w:ilvl w:val="0"/>
          <w:numId w:val="33"/>
        </w:numPr>
        <w:spacing w:after="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osoba fizyczna prowadząca działalność gospodarczą - rozliczająca się z podatku dochodowego w formie karty podatkowej oraz ryczałtu od przychodów ewidencjonowanych;</w:t>
      </w:r>
    </w:p>
    <w:p w14:paraId="4196C174" w14:textId="77777777" w:rsidR="00251AC1" w:rsidRPr="00BD679A" w:rsidRDefault="00251AC1" w:rsidP="00B40B64">
      <w:pPr>
        <w:widowControl w:val="0"/>
        <w:numPr>
          <w:ilvl w:val="0"/>
          <w:numId w:val="33"/>
        </w:numPr>
        <w:spacing w:after="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 xml:space="preserve">współmałżonek Wnioskodawcy będącego osobą fizyczną, pozostający z nim </w:t>
      </w:r>
      <w:r w:rsidRPr="00BD679A">
        <w:rPr>
          <w:rFonts w:ascii="Times New Roman" w:eastAsia="Times New Roman" w:hAnsi="Times New Roman" w:cs="Times New Roman"/>
          <w:snapToGrid w:val="0"/>
          <w:sz w:val="24"/>
          <w:szCs w:val="20"/>
          <w:lang w:eastAsia="pl-PL"/>
        </w:rPr>
        <w:br/>
        <w:t>w małżeńskiej wspólności majątkowej;</w:t>
      </w:r>
    </w:p>
    <w:p w14:paraId="4F885DD9" w14:textId="77777777" w:rsidR="00251AC1" w:rsidRPr="00BD679A" w:rsidRDefault="00251AC1" w:rsidP="00B40B64">
      <w:pPr>
        <w:widowControl w:val="0"/>
        <w:numPr>
          <w:ilvl w:val="0"/>
          <w:numId w:val="33"/>
        </w:numPr>
        <w:spacing w:after="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 xml:space="preserve">osoba będąca członkiem zarządu Wnioskodawcy będącego spółką </w:t>
      </w:r>
      <w:r w:rsidRPr="00BD679A">
        <w:rPr>
          <w:rFonts w:ascii="Times New Roman" w:eastAsia="Times New Roman" w:hAnsi="Times New Roman" w:cs="Times New Roman"/>
          <w:snapToGrid w:val="0"/>
          <w:sz w:val="24"/>
          <w:szCs w:val="20"/>
          <w:lang w:eastAsia="pl-PL"/>
        </w:rPr>
        <w:br/>
        <w:t>z ograniczoną odpowiedzialnością;</w:t>
      </w:r>
    </w:p>
    <w:p w14:paraId="59312EEA" w14:textId="7639A656" w:rsidR="00CC12B9" w:rsidRPr="00BD679A" w:rsidRDefault="00CC12B9" w:rsidP="00B40B64">
      <w:pPr>
        <w:widowControl w:val="0"/>
        <w:numPr>
          <w:ilvl w:val="0"/>
          <w:numId w:val="33"/>
        </w:numPr>
        <w:spacing w:after="0" w:line="240" w:lineRule="auto"/>
        <w:jc w:val="both"/>
        <w:rPr>
          <w:rFonts w:ascii="Times New Roman" w:eastAsia="Times New Roman" w:hAnsi="Times New Roman" w:cs="Times New Roman"/>
          <w:snapToGrid w:val="0"/>
          <w:sz w:val="24"/>
          <w:szCs w:val="20"/>
          <w:lang w:eastAsia="pl-PL"/>
        </w:rPr>
      </w:pPr>
      <w:bookmarkStart w:id="15" w:name="_Hlk161389106"/>
      <w:r w:rsidRPr="00BD679A">
        <w:rPr>
          <w:rFonts w:ascii="Times New Roman" w:eastAsia="Times New Roman" w:hAnsi="Times New Roman" w:cs="Times New Roman"/>
          <w:snapToGrid w:val="0"/>
          <w:sz w:val="24"/>
          <w:szCs w:val="20"/>
          <w:lang w:eastAsia="pl-PL"/>
        </w:rPr>
        <w:t>wspólnik spółki jawnej, będącej Wnioskodawcą;</w:t>
      </w:r>
    </w:p>
    <w:p w14:paraId="082A50FB" w14:textId="77777777" w:rsidR="00CC12B9" w:rsidRPr="00BD679A" w:rsidRDefault="00CC12B9" w:rsidP="00A279D0">
      <w:pPr>
        <w:widowControl w:val="0"/>
        <w:numPr>
          <w:ilvl w:val="0"/>
          <w:numId w:val="33"/>
        </w:numPr>
        <w:spacing w:after="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komplementariusz w spółce komandytowej, będącej Wnioskodawcą;</w:t>
      </w:r>
    </w:p>
    <w:bookmarkEnd w:id="15"/>
    <w:p w14:paraId="3D853E73" w14:textId="63672CB0" w:rsidR="00251AC1" w:rsidRPr="00BD679A" w:rsidRDefault="00251AC1" w:rsidP="00A279D0">
      <w:pPr>
        <w:widowControl w:val="0"/>
        <w:numPr>
          <w:ilvl w:val="0"/>
          <w:numId w:val="33"/>
        </w:numPr>
        <w:spacing w:after="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osoba zatrudniona przez Wnioskodawcę, której jedynym źródłem dochodu jest wynagrodzenie uzyskiwane od Wnioskodawcy;</w:t>
      </w:r>
    </w:p>
    <w:p w14:paraId="3BB99BD7" w14:textId="1D313A54" w:rsidR="00251AC1" w:rsidRPr="00BD679A" w:rsidRDefault="00251AC1" w:rsidP="00B40B64">
      <w:pPr>
        <w:widowControl w:val="0"/>
        <w:numPr>
          <w:ilvl w:val="0"/>
          <w:numId w:val="33"/>
        </w:numPr>
        <w:spacing w:after="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osoba, która udzieliła już poręczenia na zabezpieczenie innych umów dotyczących przyznania</w:t>
      </w:r>
      <w:r w:rsidR="008917E3" w:rsidRPr="00BD679A">
        <w:rPr>
          <w:rFonts w:ascii="Times New Roman" w:eastAsia="Times New Roman" w:hAnsi="Times New Roman" w:cs="Times New Roman"/>
          <w:snapToGrid w:val="0"/>
          <w:sz w:val="24"/>
          <w:szCs w:val="20"/>
          <w:lang w:eastAsia="pl-PL"/>
        </w:rPr>
        <w:t xml:space="preserve"> środków będących w dyspozycji U</w:t>
      </w:r>
      <w:r w:rsidRPr="00BD679A">
        <w:rPr>
          <w:rFonts w:ascii="Times New Roman" w:eastAsia="Times New Roman" w:hAnsi="Times New Roman" w:cs="Times New Roman"/>
          <w:snapToGrid w:val="0"/>
          <w:sz w:val="24"/>
          <w:szCs w:val="20"/>
          <w:lang w:eastAsia="pl-PL"/>
        </w:rPr>
        <w:t>rzędu, których realizacja jest w toku.</w:t>
      </w:r>
    </w:p>
    <w:p w14:paraId="3E289F9A" w14:textId="762E5BFD" w:rsidR="00251AC1" w:rsidRPr="00BD679A" w:rsidRDefault="00251AC1" w:rsidP="00B40B64">
      <w:pPr>
        <w:widowControl w:val="0"/>
        <w:numPr>
          <w:ilvl w:val="0"/>
          <w:numId w:val="23"/>
        </w:numPr>
        <w:spacing w:after="0" w:line="240" w:lineRule="auto"/>
        <w:jc w:val="both"/>
        <w:rPr>
          <w:rFonts w:ascii="Times New Roman" w:eastAsia="Times New Roman" w:hAnsi="Times New Roman" w:cs="Times New Roman"/>
          <w:b/>
          <w:snapToGrid w:val="0"/>
          <w:sz w:val="24"/>
          <w:szCs w:val="20"/>
          <w:lang w:eastAsia="pl-PL"/>
        </w:rPr>
      </w:pPr>
      <w:bookmarkStart w:id="16" w:name="_Hlk161141744"/>
      <w:bookmarkStart w:id="17" w:name="_Hlk161389164"/>
      <w:r w:rsidRPr="00BD679A">
        <w:rPr>
          <w:rFonts w:ascii="Times New Roman" w:eastAsia="Times New Roman" w:hAnsi="Times New Roman" w:cs="Times New Roman"/>
          <w:b/>
          <w:snapToGrid w:val="0"/>
          <w:sz w:val="24"/>
          <w:szCs w:val="20"/>
          <w:lang w:eastAsia="pl-PL"/>
        </w:rPr>
        <w:t>Na udzielenie poręczenia przez osob</w:t>
      </w:r>
      <w:r w:rsidR="00F31EBA" w:rsidRPr="00BD679A">
        <w:rPr>
          <w:rFonts w:ascii="Times New Roman" w:eastAsia="Times New Roman" w:hAnsi="Times New Roman" w:cs="Times New Roman"/>
          <w:b/>
          <w:snapToGrid w:val="0"/>
          <w:sz w:val="24"/>
          <w:szCs w:val="20"/>
          <w:lang w:eastAsia="pl-PL"/>
        </w:rPr>
        <w:t>ę</w:t>
      </w:r>
      <w:r w:rsidRPr="00BD679A">
        <w:rPr>
          <w:rFonts w:ascii="Times New Roman" w:eastAsia="Times New Roman" w:hAnsi="Times New Roman" w:cs="Times New Roman"/>
          <w:b/>
          <w:snapToGrid w:val="0"/>
          <w:sz w:val="24"/>
          <w:szCs w:val="20"/>
          <w:lang w:eastAsia="pl-PL"/>
        </w:rPr>
        <w:t xml:space="preserve"> fizyczną, pozostając</w:t>
      </w:r>
      <w:r w:rsidR="00F31EBA" w:rsidRPr="00BD679A">
        <w:rPr>
          <w:rFonts w:ascii="Times New Roman" w:eastAsia="Times New Roman" w:hAnsi="Times New Roman" w:cs="Times New Roman"/>
          <w:b/>
          <w:snapToGrid w:val="0"/>
          <w:sz w:val="24"/>
          <w:szCs w:val="20"/>
          <w:lang w:eastAsia="pl-PL"/>
        </w:rPr>
        <w:t>ą</w:t>
      </w:r>
      <w:r w:rsidRPr="00BD679A">
        <w:rPr>
          <w:rFonts w:ascii="Times New Roman" w:eastAsia="Times New Roman" w:hAnsi="Times New Roman" w:cs="Times New Roman"/>
          <w:b/>
          <w:snapToGrid w:val="0"/>
          <w:sz w:val="24"/>
          <w:szCs w:val="20"/>
          <w:lang w:eastAsia="pl-PL"/>
        </w:rPr>
        <w:t xml:space="preserve"> w związku małżeńskim, w którym panuje wspólność majątkowa małżeńska, zgodę w formie pisemnej musi wyrazić współmałżonek</w:t>
      </w:r>
      <w:r w:rsidR="00F31EBA" w:rsidRPr="00BD679A">
        <w:rPr>
          <w:rFonts w:ascii="Times New Roman" w:eastAsia="Times New Roman" w:hAnsi="Times New Roman" w:cs="Times New Roman"/>
          <w:b/>
          <w:snapToGrid w:val="0"/>
          <w:sz w:val="24"/>
          <w:szCs w:val="20"/>
          <w:lang w:eastAsia="pl-PL"/>
        </w:rPr>
        <w:t xml:space="preserve"> tej osoby</w:t>
      </w:r>
      <w:r w:rsidRPr="00BD679A">
        <w:rPr>
          <w:rFonts w:ascii="Times New Roman" w:eastAsia="Times New Roman" w:hAnsi="Times New Roman" w:cs="Times New Roman"/>
          <w:b/>
          <w:snapToGrid w:val="0"/>
          <w:sz w:val="24"/>
          <w:szCs w:val="20"/>
          <w:lang w:eastAsia="pl-PL"/>
        </w:rPr>
        <w:t>.</w:t>
      </w:r>
    </w:p>
    <w:bookmarkEnd w:id="16"/>
    <w:p w14:paraId="377FA64C" w14:textId="10886920" w:rsidR="00251AC1" w:rsidRPr="00BD679A" w:rsidRDefault="002F5522" w:rsidP="002F5522">
      <w:pPr>
        <w:widowControl w:val="0"/>
        <w:numPr>
          <w:ilvl w:val="0"/>
          <w:numId w:val="23"/>
        </w:numPr>
        <w:spacing w:after="0" w:line="240" w:lineRule="auto"/>
        <w:jc w:val="both"/>
        <w:rPr>
          <w:rFonts w:ascii="Times New Roman" w:eastAsia="Times New Roman" w:hAnsi="Times New Roman" w:cs="Times New Roman"/>
          <w:b/>
          <w:snapToGrid w:val="0"/>
          <w:sz w:val="24"/>
          <w:szCs w:val="20"/>
          <w:lang w:eastAsia="pl-PL"/>
        </w:rPr>
      </w:pPr>
      <w:r w:rsidRPr="00BD679A">
        <w:rPr>
          <w:rFonts w:ascii="Times New Roman" w:eastAsia="Times New Roman" w:hAnsi="Times New Roman" w:cs="Times New Roman"/>
          <w:b/>
          <w:snapToGrid w:val="0"/>
          <w:sz w:val="24"/>
          <w:szCs w:val="20"/>
          <w:lang w:eastAsia="pl-PL"/>
        </w:rPr>
        <w:t xml:space="preserve">Zgoda współmałżonka, o której mowa w ust. 8, jest wymagana również </w:t>
      </w:r>
      <w:r w:rsidR="009C2139" w:rsidRPr="00BD679A">
        <w:rPr>
          <w:rFonts w:ascii="Times New Roman" w:eastAsia="Times New Roman" w:hAnsi="Times New Roman" w:cs="Times New Roman"/>
          <w:b/>
          <w:snapToGrid w:val="0"/>
          <w:sz w:val="24"/>
          <w:szCs w:val="20"/>
          <w:lang w:eastAsia="pl-PL"/>
        </w:rPr>
        <w:br/>
      </w:r>
      <w:r w:rsidRPr="00BD679A">
        <w:rPr>
          <w:rFonts w:ascii="Times New Roman" w:eastAsia="Times New Roman" w:hAnsi="Times New Roman" w:cs="Times New Roman"/>
          <w:b/>
          <w:snapToGrid w:val="0"/>
          <w:sz w:val="24"/>
          <w:szCs w:val="20"/>
          <w:lang w:eastAsia="pl-PL"/>
        </w:rPr>
        <w:t>w przypadku gdy poręczycielem jest spółka jawna, w której wspólnikami są osoby fizyczne lub spółka komandytowa, w której komplementariuszem jest osoba fizyczna</w:t>
      </w:r>
      <w:r w:rsidR="00FE7DC3" w:rsidRPr="00BD679A">
        <w:rPr>
          <w:rFonts w:ascii="Times New Roman" w:eastAsia="Times New Roman" w:hAnsi="Times New Roman" w:cs="Times New Roman"/>
          <w:b/>
          <w:snapToGrid w:val="0"/>
          <w:sz w:val="24"/>
          <w:szCs w:val="20"/>
          <w:lang w:eastAsia="pl-PL"/>
        </w:rPr>
        <w:t>.</w:t>
      </w:r>
    </w:p>
    <w:bookmarkEnd w:id="12"/>
    <w:bookmarkEnd w:id="17"/>
    <w:p w14:paraId="371B72CC" w14:textId="77777777" w:rsidR="00251AC1" w:rsidRPr="00BD679A" w:rsidRDefault="00251AC1" w:rsidP="00B40B64">
      <w:pPr>
        <w:widowControl w:val="0"/>
        <w:shd w:val="clear" w:color="auto" w:fill="FFFFFF"/>
        <w:tabs>
          <w:tab w:val="left" w:pos="586"/>
        </w:tabs>
        <w:spacing w:after="0" w:line="240" w:lineRule="auto"/>
        <w:ind w:right="10"/>
        <w:jc w:val="center"/>
        <w:rPr>
          <w:rFonts w:ascii="Times New Roman" w:eastAsia="Times New Roman" w:hAnsi="Times New Roman" w:cs="Times New Roman"/>
          <w:b/>
          <w:snapToGrid w:val="0"/>
          <w:spacing w:val="-5"/>
          <w:sz w:val="24"/>
          <w:szCs w:val="20"/>
          <w:lang w:eastAsia="pl-PL"/>
        </w:rPr>
      </w:pPr>
      <w:r w:rsidRPr="00BD679A">
        <w:rPr>
          <w:rFonts w:ascii="Times New Roman" w:eastAsia="Times New Roman" w:hAnsi="Times New Roman" w:cs="Times New Roman"/>
          <w:b/>
          <w:snapToGrid w:val="0"/>
          <w:spacing w:val="-5"/>
          <w:sz w:val="24"/>
          <w:szCs w:val="20"/>
          <w:lang w:eastAsia="pl-PL"/>
        </w:rPr>
        <w:t>§ 13</w:t>
      </w:r>
    </w:p>
    <w:p w14:paraId="330FD700" w14:textId="77777777" w:rsidR="00251AC1" w:rsidRPr="00BD679A" w:rsidRDefault="00251AC1" w:rsidP="00B40B64">
      <w:pPr>
        <w:widowControl w:val="0"/>
        <w:shd w:val="clear" w:color="auto" w:fill="FFFFFF"/>
        <w:tabs>
          <w:tab w:val="left" w:pos="586"/>
        </w:tabs>
        <w:spacing w:after="0" w:line="240" w:lineRule="auto"/>
        <w:ind w:right="10"/>
        <w:jc w:val="both"/>
        <w:rPr>
          <w:rFonts w:ascii="Times New Roman" w:eastAsia="Times New Roman" w:hAnsi="Times New Roman" w:cs="Times New Roman"/>
          <w:b/>
          <w:snapToGrid w:val="0"/>
          <w:spacing w:val="-5"/>
          <w:sz w:val="24"/>
          <w:szCs w:val="20"/>
          <w:lang w:eastAsia="pl-PL"/>
        </w:rPr>
      </w:pPr>
    </w:p>
    <w:p w14:paraId="01B7DB25" w14:textId="77777777" w:rsidR="00251AC1" w:rsidRPr="00BD679A" w:rsidRDefault="00251AC1" w:rsidP="00B40B64">
      <w:pPr>
        <w:widowControl w:val="0"/>
        <w:spacing w:after="0" w:line="240" w:lineRule="auto"/>
        <w:jc w:val="both"/>
        <w:rPr>
          <w:rFonts w:ascii="Times New Roman" w:eastAsia="Times New Roman" w:hAnsi="Times New Roman" w:cs="Times New Roman"/>
          <w:snapToGrid w:val="0"/>
          <w:sz w:val="8"/>
          <w:szCs w:val="8"/>
          <w:lang w:eastAsia="pl-PL"/>
        </w:rPr>
      </w:pPr>
    </w:p>
    <w:p w14:paraId="055EBA24" w14:textId="387365A2" w:rsidR="00251AC1" w:rsidRPr="00BD679A" w:rsidRDefault="00251AC1" w:rsidP="00B40B64">
      <w:pPr>
        <w:widowControl w:val="0"/>
        <w:numPr>
          <w:ilvl w:val="0"/>
          <w:numId w:val="17"/>
        </w:numPr>
        <w:spacing w:after="0" w:line="240" w:lineRule="auto"/>
        <w:jc w:val="both"/>
        <w:rPr>
          <w:rFonts w:ascii="Times New Roman" w:eastAsia="Times New Roman" w:hAnsi="Times New Roman" w:cs="Times New Roman"/>
          <w:snapToGrid w:val="0"/>
          <w:sz w:val="24"/>
          <w:szCs w:val="20"/>
          <w:lang w:eastAsia="pl-PL"/>
        </w:rPr>
      </w:pPr>
      <w:r w:rsidRPr="00BD679A">
        <w:rPr>
          <w:rFonts w:ascii="Times New Roman" w:eastAsia="Times New Roman" w:hAnsi="Times New Roman" w:cs="Times New Roman"/>
          <w:snapToGrid w:val="0"/>
          <w:sz w:val="24"/>
          <w:szCs w:val="20"/>
          <w:lang w:eastAsia="pl-PL"/>
        </w:rPr>
        <w:t>W przypadku uznania, iż proponowane zabezpieczenie nie będzie w stanie należycie zabezpie</w:t>
      </w:r>
      <w:r w:rsidR="009D531B" w:rsidRPr="00BD679A">
        <w:rPr>
          <w:rFonts w:ascii="Times New Roman" w:eastAsia="Times New Roman" w:hAnsi="Times New Roman" w:cs="Times New Roman"/>
          <w:snapToGrid w:val="0"/>
          <w:sz w:val="24"/>
          <w:szCs w:val="20"/>
          <w:lang w:eastAsia="pl-PL"/>
        </w:rPr>
        <w:t>czyć zwrotu przez Wnioskodawcę R</w:t>
      </w:r>
      <w:r w:rsidRPr="00BD679A">
        <w:rPr>
          <w:rFonts w:ascii="Times New Roman" w:eastAsia="Times New Roman" w:hAnsi="Times New Roman" w:cs="Times New Roman"/>
          <w:snapToGrid w:val="0"/>
          <w:sz w:val="24"/>
          <w:szCs w:val="20"/>
          <w:lang w:eastAsia="pl-PL"/>
        </w:rPr>
        <w:t>efundacji, Dyrektor Urzędu może wskazać inną formę zabezpieczenia, jako warunek odpowied</w:t>
      </w:r>
      <w:r w:rsidR="009D531B" w:rsidRPr="00BD679A">
        <w:rPr>
          <w:rFonts w:ascii="Times New Roman" w:eastAsia="Times New Roman" w:hAnsi="Times New Roman" w:cs="Times New Roman"/>
          <w:snapToGrid w:val="0"/>
          <w:sz w:val="24"/>
          <w:szCs w:val="20"/>
          <w:lang w:eastAsia="pl-PL"/>
        </w:rPr>
        <w:t>nio- pozytywnego rozpatrzenia Wniosku lub zawarcia U</w:t>
      </w:r>
      <w:r w:rsidRPr="00BD679A">
        <w:rPr>
          <w:rFonts w:ascii="Times New Roman" w:eastAsia="Times New Roman" w:hAnsi="Times New Roman" w:cs="Times New Roman"/>
          <w:snapToGrid w:val="0"/>
          <w:sz w:val="24"/>
          <w:szCs w:val="20"/>
          <w:lang w:eastAsia="pl-PL"/>
        </w:rPr>
        <w:t>mowy.</w:t>
      </w:r>
    </w:p>
    <w:p w14:paraId="1E17A431" w14:textId="77777777" w:rsidR="00251AC1" w:rsidRPr="00BD679A" w:rsidRDefault="00251AC1" w:rsidP="00B40B64">
      <w:pPr>
        <w:widowControl w:val="0"/>
        <w:numPr>
          <w:ilvl w:val="0"/>
          <w:numId w:val="19"/>
        </w:numPr>
        <w:spacing w:after="0" w:line="240" w:lineRule="auto"/>
        <w:jc w:val="both"/>
        <w:rPr>
          <w:rFonts w:ascii="Times New Roman" w:eastAsia="Times New Roman" w:hAnsi="Times New Roman" w:cs="Times New Roman"/>
          <w:i/>
          <w:snapToGrid w:val="0"/>
          <w:sz w:val="24"/>
          <w:szCs w:val="20"/>
          <w:lang w:eastAsia="pl-PL"/>
        </w:rPr>
      </w:pPr>
      <w:r w:rsidRPr="00BD679A">
        <w:rPr>
          <w:rFonts w:ascii="Times New Roman" w:eastAsia="Times New Roman" w:hAnsi="Times New Roman" w:cs="Times New Roman"/>
          <w:snapToGrid w:val="0"/>
          <w:sz w:val="24"/>
          <w:szCs w:val="20"/>
          <w:lang w:eastAsia="pl-PL"/>
        </w:rPr>
        <w:t>Koszty związane z ustanowieniem zabezpieczenia ponosi Wnioskodawca.</w:t>
      </w:r>
    </w:p>
    <w:p w14:paraId="3CAADEF4" w14:textId="77777777" w:rsidR="00F7168D" w:rsidRPr="00BD679A" w:rsidRDefault="00F7168D" w:rsidP="00F7168D">
      <w:pPr>
        <w:widowControl w:val="0"/>
        <w:spacing w:after="0" w:line="240" w:lineRule="auto"/>
        <w:jc w:val="both"/>
        <w:rPr>
          <w:rFonts w:ascii="Times New Roman" w:eastAsia="Times New Roman" w:hAnsi="Times New Roman" w:cs="Times New Roman"/>
          <w:snapToGrid w:val="0"/>
          <w:sz w:val="24"/>
          <w:szCs w:val="20"/>
          <w:lang w:eastAsia="pl-PL"/>
        </w:rPr>
      </w:pPr>
    </w:p>
    <w:p w14:paraId="395C0D32" w14:textId="5F3BBA22" w:rsidR="00F7168D" w:rsidRPr="00BD679A" w:rsidRDefault="00F7168D" w:rsidP="00F7168D">
      <w:pPr>
        <w:widowControl w:val="0"/>
        <w:spacing w:after="0" w:line="240" w:lineRule="auto"/>
        <w:jc w:val="center"/>
        <w:rPr>
          <w:rFonts w:ascii="Times New Roman" w:eastAsia="Times New Roman" w:hAnsi="Times New Roman" w:cs="Times New Roman"/>
          <w:b/>
          <w:snapToGrid w:val="0"/>
          <w:spacing w:val="-5"/>
          <w:sz w:val="24"/>
          <w:szCs w:val="20"/>
          <w:lang w:eastAsia="pl-PL"/>
        </w:rPr>
      </w:pPr>
      <w:r w:rsidRPr="00BD679A">
        <w:rPr>
          <w:rFonts w:ascii="Times New Roman" w:eastAsia="Times New Roman" w:hAnsi="Times New Roman" w:cs="Times New Roman"/>
          <w:b/>
          <w:snapToGrid w:val="0"/>
          <w:spacing w:val="-5"/>
          <w:sz w:val="24"/>
          <w:szCs w:val="20"/>
          <w:lang w:eastAsia="pl-PL"/>
        </w:rPr>
        <w:t>§ 14</w:t>
      </w:r>
    </w:p>
    <w:p w14:paraId="25B79B8A" w14:textId="77777777" w:rsidR="00F7168D" w:rsidRPr="00BD679A" w:rsidRDefault="00F7168D" w:rsidP="00F7168D">
      <w:pPr>
        <w:widowControl w:val="0"/>
        <w:spacing w:after="0" w:line="240" w:lineRule="auto"/>
        <w:jc w:val="center"/>
        <w:rPr>
          <w:rFonts w:ascii="Times New Roman" w:eastAsia="Times New Roman" w:hAnsi="Times New Roman" w:cs="Times New Roman"/>
          <w:snapToGrid w:val="0"/>
          <w:sz w:val="24"/>
          <w:szCs w:val="20"/>
          <w:lang w:eastAsia="pl-PL"/>
        </w:rPr>
      </w:pPr>
    </w:p>
    <w:p w14:paraId="280CDFCA" w14:textId="27B55459" w:rsidR="00F7168D" w:rsidRPr="00BD679A" w:rsidRDefault="00F7168D" w:rsidP="00F7168D">
      <w:pPr>
        <w:widowControl w:val="0"/>
        <w:spacing w:after="0" w:line="240" w:lineRule="auto"/>
        <w:jc w:val="both"/>
        <w:rPr>
          <w:rFonts w:ascii="Times New Roman" w:eastAsia="Times New Roman" w:hAnsi="Times New Roman" w:cs="Times New Roman"/>
          <w:iCs/>
          <w:snapToGrid w:val="0"/>
          <w:sz w:val="24"/>
          <w:szCs w:val="20"/>
          <w:lang w:eastAsia="pl-PL"/>
        </w:rPr>
      </w:pPr>
      <w:r w:rsidRPr="00BD679A">
        <w:rPr>
          <w:rFonts w:ascii="Times New Roman" w:eastAsia="Times New Roman" w:hAnsi="Times New Roman" w:cs="Times New Roman"/>
          <w:iCs/>
          <w:snapToGrid w:val="0"/>
          <w:sz w:val="24"/>
          <w:szCs w:val="20"/>
          <w:lang w:eastAsia="pl-PL"/>
        </w:rPr>
        <w:t>Umowy, weksle, deklaracje wekslowe oraz zgody współmałżonków na ich zawarcie lub wystawienie podpisuje się w siedzibie Urzędu, w obecności jego pracownika.</w:t>
      </w:r>
    </w:p>
    <w:p w14:paraId="0C029D3F" w14:textId="77777777" w:rsidR="00251AC1" w:rsidRPr="00BD679A" w:rsidRDefault="00251AC1" w:rsidP="00B40B64">
      <w:pPr>
        <w:widowControl w:val="0"/>
        <w:spacing w:after="0" w:line="240" w:lineRule="auto"/>
        <w:ind w:left="360"/>
        <w:jc w:val="both"/>
        <w:rPr>
          <w:rFonts w:ascii="Times New Roman" w:eastAsia="Times New Roman" w:hAnsi="Times New Roman" w:cs="Times New Roman"/>
          <w:iCs/>
          <w:snapToGrid w:val="0"/>
          <w:sz w:val="24"/>
          <w:szCs w:val="20"/>
          <w:lang w:eastAsia="pl-PL"/>
        </w:rPr>
      </w:pPr>
    </w:p>
    <w:p w14:paraId="5B573FFB" w14:textId="43B2A450" w:rsidR="00251AC1" w:rsidRPr="00BD679A" w:rsidRDefault="00251AC1" w:rsidP="00B40B64">
      <w:pPr>
        <w:widowControl w:val="0"/>
        <w:shd w:val="clear" w:color="auto" w:fill="FFFFFF"/>
        <w:tabs>
          <w:tab w:val="left" w:pos="586"/>
        </w:tabs>
        <w:spacing w:after="0" w:line="240" w:lineRule="auto"/>
        <w:ind w:right="10"/>
        <w:jc w:val="center"/>
        <w:rPr>
          <w:rFonts w:ascii="Times New Roman" w:eastAsia="Times New Roman" w:hAnsi="Times New Roman" w:cs="Times New Roman"/>
          <w:b/>
          <w:snapToGrid w:val="0"/>
          <w:spacing w:val="-5"/>
          <w:sz w:val="24"/>
          <w:szCs w:val="20"/>
          <w:lang w:eastAsia="pl-PL"/>
        </w:rPr>
      </w:pPr>
      <w:r w:rsidRPr="00BD679A">
        <w:rPr>
          <w:rFonts w:ascii="Times New Roman" w:eastAsia="Times New Roman" w:hAnsi="Times New Roman" w:cs="Times New Roman"/>
          <w:b/>
          <w:snapToGrid w:val="0"/>
          <w:spacing w:val="-5"/>
          <w:sz w:val="24"/>
          <w:szCs w:val="20"/>
          <w:lang w:eastAsia="pl-PL"/>
        </w:rPr>
        <w:t>§ 1</w:t>
      </w:r>
      <w:r w:rsidR="00F7168D" w:rsidRPr="00BD679A">
        <w:rPr>
          <w:rFonts w:ascii="Times New Roman" w:eastAsia="Times New Roman" w:hAnsi="Times New Roman" w:cs="Times New Roman"/>
          <w:b/>
          <w:snapToGrid w:val="0"/>
          <w:spacing w:val="-5"/>
          <w:sz w:val="24"/>
          <w:szCs w:val="20"/>
          <w:lang w:eastAsia="pl-PL"/>
        </w:rPr>
        <w:t>5</w:t>
      </w:r>
      <w:r w:rsidR="0064298B" w:rsidRPr="00BD679A">
        <w:rPr>
          <w:rFonts w:ascii="Times New Roman" w:eastAsia="Times New Roman" w:hAnsi="Times New Roman" w:cs="Times New Roman"/>
          <w:b/>
          <w:snapToGrid w:val="0"/>
          <w:spacing w:val="-5"/>
          <w:sz w:val="24"/>
          <w:szCs w:val="20"/>
          <w:lang w:eastAsia="pl-PL"/>
        </w:rPr>
        <w:br/>
      </w:r>
    </w:p>
    <w:p w14:paraId="3D3E6A52" w14:textId="77777777" w:rsidR="00251AC1" w:rsidRPr="00BD679A" w:rsidRDefault="00251AC1" w:rsidP="00B40B64">
      <w:pPr>
        <w:widowControl w:val="0"/>
        <w:shd w:val="clear" w:color="auto" w:fill="FFFFFF"/>
        <w:tabs>
          <w:tab w:val="left" w:pos="586"/>
        </w:tabs>
        <w:spacing w:after="0" w:line="240" w:lineRule="auto"/>
        <w:ind w:right="11"/>
        <w:jc w:val="both"/>
        <w:rPr>
          <w:rFonts w:ascii="Times New Roman" w:eastAsia="Times New Roman" w:hAnsi="Times New Roman" w:cs="Times New Roman"/>
          <w:b/>
          <w:snapToGrid w:val="0"/>
          <w:spacing w:val="-5"/>
          <w:sz w:val="8"/>
          <w:szCs w:val="8"/>
          <w:lang w:eastAsia="pl-PL"/>
        </w:rPr>
      </w:pPr>
    </w:p>
    <w:p w14:paraId="1E819DC3" w14:textId="77777777" w:rsidR="00251AC1" w:rsidRPr="00BD679A" w:rsidRDefault="00251AC1" w:rsidP="00B40B64">
      <w:pPr>
        <w:widowControl w:val="0"/>
        <w:numPr>
          <w:ilvl w:val="0"/>
          <w:numId w:val="20"/>
        </w:numPr>
        <w:shd w:val="clear" w:color="auto" w:fill="FFFFFF"/>
        <w:spacing w:after="0" w:line="240" w:lineRule="auto"/>
        <w:ind w:left="426" w:hanging="426"/>
        <w:jc w:val="both"/>
        <w:rPr>
          <w:rFonts w:ascii="Times New Roman" w:eastAsia="Times New Roman" w:hAnsi="Times New Roman" w:cs="Times New Roman"/>
          <w:snapToGrid w:val="0"/>
          <w:spacing w:val="-5"/>
          <w:sz w:val="24"/>
          <w:szCs w:val="20"/>
          <w:lang w:eastAsia="pl-PL"/>
        </w:rPr>
      </w:pPr>
      <w:r w:rsidRPr="00BD679A">
        <w:rPr>
          <w:rFonts w:ascii="Times New Roman" w:eastAsia="Times New Roman" w:hAnsi="Times New Roman" w:cs="Times New Roman"/>
          <w:snapToGrid w:val="0"/>
          <w:spacing w:val="-5"/>
          <w:sz w:val="24"/>
          <w:szCs w:val="20"/>
          <w:lang w:eastAsia="pl-PL"/>
        </w:rPr>
        <w:t>W szczególnie uzasadnionych przypadkach, biorąc pod uwagę usprawiedliwiony interes Wnioskodawcy, Dyrektor Urzędu może podjąć decyzję o odstępstwie od postanowień zawartych w niniejszym regulaminie.</w:t>
      </w:r>
    </w:p>
    <w:p w14:paraId="6D8E10BD" w14:textId="59D441DE" w:rsidR="00251AC1" w:rsidRPr="00BD679A" w:rsidRDefault="00251AC1" w:rsidP="00B40B64">
      <w:pPr>
        <w:widowControl w:val="0"/>
        <w:numPr>
          <w:ilvl w:val="0"/>
          <w:numId w:val="20"/>
        </w:numPr>
        <w:shd w:val="clear" w:color="auto" w:fill="FFFFFF"/>
        <w:spacing w:after="0" w:line="240" w:lineRule="auto"/>
        <w:ind w:left="426" w:hanging="426"/>
        <w:jc w:val="both"/>
        <w:rPr>
          <w:rFonts w:ascii="Times New Roman" w:eastAsia="Times New Roman" w:hAnsi="Times New Roman" w:cs="Times New Roman"/>
          <w:snapToGrid w:val="0"/>
          <w:spacing w:val="-5"/>
          <w:sz w:val="24"/>
          <w:szCs w:val="20"/>
          <w:lang w:eastAsia="pl-PL"/>
        </w:rPr>
      </w:pPr>
      <w:r w:rsidRPr="00BD679A">
        <w:rPr>
          <w:rFonts w:ascii="Times New Roman" w:eastAsia="Times New Roman" w:hAnsi="Times New Roman" w:cs="Times New Roman"/>
          <w:snapToGrid w:val="0"/>
          <w:spacing w:val="-5"/>
          <w:sz w:val="24"/>
          <w:szCs w:val="20"/>
          <w:lang w:eastAsia="pl-PL"/>
        </w:rPr>
        <w:t xml:space="preserve">Dyrektor Urzędu zastrzega sobie prawo do odstąpienia od zawarcia </w:t>
      </w:r>
      <w:r w:rsidR="009D531B" w:rsidRPr="00BD679A">
        <w:rPr>
          <w:rFonts w:ascii="Times New Roman" w:eastAsia="Times New Roman" w:hAnsi="Times New Roman" w:cs="Times New Roman"/>
          <w:snapToGrid w:val="0"/>
          <w:spacing w:val="-5"/>
          <w:sz w:val="24"/>
          <w:szCs w:val="20"/>
          <w:lang w:eastAsia="pl-PL"/>
        </w:rPr>
        <w:t>U</w:t>
      </w:r>
      <w:r w:rsidRPr="00BD679A">
        <w:rPr>
          <w:rFonts w:ascii="Times New Roman" w:eastAsia="Times New Roman" w:hAnsi="Times New Roman" w:cs="Times New Roman"/>
          <w:snapToGrid w:val="0"/>
          <w:spacing w:val="-5"/>
          <w:sz w:val="24"/>
          <w:szCs w:val="20"/>
          <w:lang w:eastAsia="pl-PL"/>
        </w:rPr>
        <w:t>mowy w przypadku wprowadzenia ograniczeń wydatków z Funduszu Pracy.</w:t>
      </w:r>
    </w:p>
    <w:p w14:paraId="7E2506C3" w14:textId="77777777" w:rsidR="006D2837" w:rsidRPr="00BC0364" w:rsidRDefault="006D2837" w:rsidP="00B40B64">
      <w:pPr>
        <w:spacing w:line="240" w:lineRule="auto"/>
        <w:jc w:val="both"/>
      </w:pPr>
    </w:p>
    <w:sectPr w:rsidR="006D2837" w:rsidRPr="00BC0364" w:rsidSect="006E0379">
      <w:footerReference w:type="even" r:id="rId8"/>
      <w:footerReference w:type="default" r:id="rId9"/>
      <w:pgSz w:w="11906" w:h="16838"/>
      <w:pgMar w:top="426"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C32C7" w14:textId="77777777" w:rsidR="00F60C0A" w:rsidRDefault="00F60C0A">
      <w:pPr>
        <w:spacing w:after="0" w:line="240" w:lineRule="auto"/>
      </w:pPr>
      <w:r>
        <w:separator/>
      </w:r>
    </w:p>
  </w:endnote>
  <w:endnote w:type="continuationSeparator" w:id="0">
    <w:p w14:paraId="0406EB55" w14:textId="77777777" w:rsidR="00F60C0A" w:rsidRDefault="00F60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Arial Unicode MS"/>
    <w:charset w:val="80"/>
    <w:family w:val="auto"/>
    <w:pitch w:val="default"/>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E7962" w14:textId="77777777" w:rsidR="00596C9A" w:rsidRDefault="00251AC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F638FE5" w14:textId="77777777" w:rsidR="00596C9A" w:rsidRDefault="00596C9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1A132" w14:textId="77777777" w:rsidR="00596C9A" w:rsidRDefault="00251AC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DB776C">
      <w:rPr>
        <w:rStyle w:val="Numerstrony"/>
        <w:noProof/>
      </w:rPr>
      <w:t>1</w:t>
    </w:r>
    <w:r>
      <w:rPr>
        <w:rStyle w:val="Numerstrony"/>
      </w:rPr>
      <w:fldChar w:fldCharType="end"/>
    </w:r>
  </w:p>
  <w:p w14:paraId="1181DAED" w14:textId="77777777" w:rsidR="00596C9A" w:rsidRDefault="00596C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C463C" w14:textId="77777777" w:rsidR="00F60C0A" w:rsidRDefault="00F60C0A">
      <w:pPr>
        <w:spacing w:after="0" w:line="240" w:lineRule="auto"/>
      </w:pPr>
      <w:r>
        <w:separator/>
      </w:r>
    </w:p>
  </w:footnote>
  <w:footnote w:type="continuationSeparator" w:id="0">
    <w:p w14:paraId="6EFD47D0" w14:textId="77777777" w:rsidR="00F60C0A" w:rsidRDefault="00F60C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713C7100"/>
    <w:name w:val="WW8Num3"/>
    <w:lvl w:ilvl="0">
      <w:start w:val="1"/>
      <w:numFmt w:val="decimal"/>
      <w:lvlText w:val="%1)"/>
      <w:lvlJc w:val="left"/>
      <w:pPr>
        <w:tabs>
          <w:tab w:val="num" w:pos="720"/>
        </w:tabs>
        <w:ind w:left="720" w:hanging="360"/>
      </w:pPr>
      <w:rPr>
        <w:rFonts w:hint="default"/>
      </w:rPr>
    </w:lvl>
  </w:abstractNum>
  <w:abstractNum w:abstractNumId="1" w15:restartNumberingAfterBreak="0">
    <w:nsid w:val="035C1B3D"/>
    <w:multiLevelType w:val="hybridMultilevel"/>
    <w:tmpl w:val="D9EA8F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6F2B1A"/>
    <w:multiLevelType w:val="singleLevel"/>
    <w:tmpl w:val="64A0E1AC"/>
    <w:lvl w:ilvl="0">
      <w:start w:val="1"/>
      <w:numFmt w:val="decimal"/>
      <w:lvlText w:val="%1."/>
      <w:lvlJc w:val="left"/>
      <w:pPr>
        <w:tabs>
          <w:tab w:val="num" w:pos="360"/>
        </w:tabs>
        <w:ind w:left="360" w:hanging="360"/>
      </w:pPr>
    </w:lvl>
  </w:abstractNum>
  <w:abstractNum w:abstractNumId="3" w15:restartNumberingAfterBreak="0">
    <w:nsid w:val="0B514B43"/>
    <w:multiLevelType w:val="singleLevel"/>
    <w:tmpl w:val="04150011"/>
    <w:lvl w:ilvl="0">
      <w:start w:val="1"/>
      <w:numFmt w:val="decimal"/>
      <w:lvlText w:val="%1)"/>
      <w:lvlJc w:val="left"/>
      <w:pPr>
        <w:ind w:left="720" w:hanging="360"/>
      </w:pPr>
    </w:lvl>
  </w:abstractNum>
  <w:abstractNum w:abstractNumId="4" w15:restartNumberingAfterBreak="0">
    <w:nsid w:val="0CF40BDD"/>
    <w:multiLevelType w:val="singleLevel"/>
    <w:tmpl w:val="04150011"/>
    <w:lvl w:ilvl="0">
      <w:start w:val="1"/>
      <w:numFmt w:val="decimal"/>
      <w:lvlText w:val="%1)"/>
      <w:lvlJc w:val="left"/>
      <w:pPr>
        <w:ind w:left="720" w:hanging="360"/>
      </w:pPr>
    </w:lvl>
  </w:abstractNum>
  <w:abstractNum w:abstractNumId="5" w15:restartNumberingAfterBreak="0">
    <w:nsid w:val="166B3306"/>
    <w:multiLevelType w:val="hybridMultilevel"/>
    <w:tmpl w:val="4D0E6956"/>
    <w:lvl w:ilvl="0" w:tplc="04150011">
      <w:start w:val="1"/>
      <w:numFmt w:val="decimal"/>
      <w:lvlText w:val="%1)"/>
      <w:lvlJc w:val="left"/>
      <w:pPr>
        <w:ind w:left="928" w:hanging="360"/>
      </w:pPr>
    </w:lvl>
    <w:lvl w:ilvl="1" w:tplc="04150019" w:tentative="1">
      <w:start w:val="1"/>
      <w:numFmt w:val="lowerLetter"/>
      <w:lvlText w:val="%2."/>
      <w:lvlJc w:val="left"/>
      <w:pPr>
        <w:ind w:left="1469" w:hanging="360"/>
      </w:pPr>
    </w:lvl>
    <w:lvl w:ilvl="2" w:tplc="0415001B" w:tentative="1">
      <w:start w:val="1"/>
      <w:numFmt w:val="lowerRoman"/>
      <w:lvlText w:val="%3."/>
      <w:lvlJc w:val="right"/>
      <w:pPr>
        <w:ind w:left="2189" w:hanging="180"/>
      </w:pPr>
    </w:lvl>
    <w:lvl w:ilvl="3" w:tplc="0415000F" w:tentative="1">
      <w:start w:val="1"/>
      <w:numFmt w:val="decimal"/>
      <w:lvlText w:val="%4."/>
      <w:lvlJc w:val="left"/>
      <w:pPr>
        <w:ind w:left="2909" w:hanging="360"/>
      </w:pPr>
    </w:lvl>
    <w:lvl w:ilvl="4" w:tplc="04150019" w:tentative="1">
      <w:start w:val="1"/>
      <w:numFmt w:val="lowerLetter"/>
      <w:lvlText w:val="%5."/>
      <w:lvlJc w:val="left"/>
      <w:pPr>
        <w:ind w:left="3629" w:hanging="360"/>
      </w:pPr>
    </w:lvl>
    <w:lvl w:ilvl="5" w:tplc="0415001B" w:tentative="1">
      <w:start w:val="1"/>
      <w:numFmt w:val="lowerRoman"/>
      <w:lvlText w:val="%6."/>
      <w:lvlJc w:val="right"/>
      <w:pPr>
        <w:ind w:left="4349" w:hanging="180"/>
      </w:pPr>
    </w:lvl>
    <w:lvl w:ilvl="6" w:tplc="0415000F" w:tentative="1">
      <w:start w:val="1"/>
      <w:numFmt w:val="decimal"/>
      <w:lvlText w:val="%7."/>
      <w:lvlJc w:val="left"/>
      <w:pPr>
        <w:ind w:left="5069" w:hanging="360"/>
      </w:pPr>
    </w:lvl>
    <w:lvl w:ilvl="7" w:tplc="04150019" w:tentative="1">
      <w:start w:val="1"/>
      <w:numFmt w:val="lowerLetter"/>
      <w:lvlText w:val="%8."/>
      <w:lvlJc w:val="left"/>
      <w:pPr>
        <w:ind w:left="5789" w:hanging="360"/>
      </w:pPr>
    </w:lvl>
    <w:lvl w:ilvl="8" w:tplc="0415001B" w:tentative="1">
      <w:start w:val="1"/>
      <w:numFmt w:val="lowerRoman"/>
      <w:lvlText w:val="%9."/>
      <w:lvlJc w:val="right"/>
      <w:pPr>
        <w:ind w:left="6509" w:hanging="180"/>
      </w:pPr>
    </w:lvl>
  </w:abstractNum>
  <w:abstractNum w:abstractNumId="6" w15:restartNumberingAfterBreak="0">
    <w:nsid w:val="17CA666A"/>
    <w:multiLevelType w:val="hybridMultilevel"/>
    <w:tmpl w:val="DF86AB2C"/>
    <w:lvl w:ilvl="0" w:tplc="5ED45194">
      <w:start w:val="1"/>
      <w:numFmt w:val="decimal"/>
      <w:lvlText w:val="%1."/>
      <w:lvlJc w:val="left"/>
      <w:pPr>
        <w:ind w:left="502" w:hanging="360"/>
      </w:pPr>
      <w:rPr>
        <w:strike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18AD486C"/>
    <w:multiLevelType w:val="multilevel"/>
    <w:tmpl w:val="03EA7872"/>
    <w:lvl w:ilvl="0">
      <w:start w:val="1"/>
      <w:numFmt w:val="decimal"/>
      <w:lvlText w:val="%1."/>
      <w:lvlJc w:val="left"/>
      <w:pPr>
        <w:tabs>
          <w:tab w:val="num" w:pos="720"/>
        </w:tabs>
        <w:ind w:left="720" w:hanging="360"/>
      </w:pPr>
      <w:rPr>
        <w:rFonts w:hint="default"/>
        <w:b w:val="0"/>
      </w:rPr>
    </w:lvl>
    <w:lvl w:ilvl="1">
      <w:start w:val="3"/>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ascii="Times New Roman" w:hAnsi="Times New Roman" w:hint="default"/>
        <w:b w:val="0"/>
        <w:i w:val="0"/>
        <w:sz w:val="24"/>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1C940AA9"/>
    <w:multiLevelType w:val="singleLevel"/>
    <w:tmpl w:val="04150011"/>
    <w:lvl w:ilvl="0">
      <w:start w:val="1"/>
      <w:numFmt w:val="decimal"/>
      <w:lvlText w:val="%1)"/>
      <w:lvlJc w:val="left"/>
      <w:pPr>
        <w:ind w:left="720" w:hanging="360"/>
      </w:pPr>
    </w:lvl>
  </w:abstractNum>
  <w:abstractNum w:abstractNumId="9" w15:restartNumberingAfterBreak="0">
    <w:nsid w:val="203722AF"/>
    <w:multiLevelType w:val="multilevel"/>
    <w:tmpl w:val="6F707CB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160"/>
        </w:tabs>
        <w:ind w:left="2160" w:hanging="360"/>
      </w:pPr>
      <w:rPr>
        <w:rFonts w:ascii="Times New Roman" w:hAnsi="Times New Roman" w:hint="default"/>
        <w:b w:val="0"/>
        <w:i w:val="0"/>
        <w:sz w:val="24"/>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39591A"/>
    <w:multiLevelType w:val="multilevel"/>
    <w:tmpl w:val="156C3300"/>
    <w:lvl w:ilvl="0">
      <w:start w:val="1"/>
      <w:numFmt w:val="decimal"/>
      <w:lvlText w:val="%1)"/>
      <w:lvlJc w:val="left"/>
      <w:pPr>
        <w:tabs>
          <w:tab w:val="num" w:pos="1080"/>
        </w:tabs>
        <w:ind w:left="1080" w:hanging="360"/>
      </w:pPr>
      <w:rPr>
        <w:rFonts w:hint="default"/>
        <w:b w:val="0"/>
        <w:i w:val="0"/>
        <w:sz w:val="22"/>
        <w:szCs w:val="22"/>
      </w:rPr>
    </w:lvl>
    <w:lvl w:ilvl="1">
      <w:start w:val="2"/>
      <w:numFmt w:val="lowerLetter"/>
      <w:lvlText w:val="%2)"/>
      <w:lvlJc w:val="left"/>
      <w:pPr>
        <w:ind w:left="1800" w:hanging="360"/>
      </w:pPr>
      <w:rPr>
        <w:rFonts w:hint="default"/>
      </w:rPr>
    </w:lvl>
    <w:lvl w:ilvl="2">
      <w:start w:val="1"/>
      <w:numFmt w:val="decimal"/>
      <w:lvlText w:val="%3."/>
      <w:lvlJc w:val="left"/>
      <w:pPr>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15:restartNumberingAfterBreak="0">
    <w:nsid w:val="26A534A4"/>
    <w:multiLevelType w:val="hybridMultilevel"/>
    <w:tmpl w:val="4D2AB7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8E64233"/>
    <w:multiLevelType w:val="singleLevel"/>
    <w:tmpl w:val="5E3ECFF8"/>
    <w:lvl w:ilvl="0">
      <w:start w:val="3"/>
      <w:numFmt w:val="decimal"/>
      <w:lvlText w:val="%1)"/>
      <w:lvlJc w:val="left"/>
      <w:pPr>
        <w:tabs>
          <w:tab w:val="num" w:pos="644"/>
        </w:tabs>
        <w:ind w:left="644" w:hanging="360"/>
      </w:pPr>
      <w:rPr>
        <w:rFonts w:hint="default"/>
        <w:color w:val="auto"/>
      </w:rPr>
    </w:lvl>
  </w:abstractNum>
  <w:abstractNum w:abstractNumId="13" w15:restartNumberingAfterBreak="0">
    <w:nsid w:val="2A442C86"/>
    <w:multiLevelType w:val="hybridMultilevel"/>
    <w:tmpl w:val="A342C394"/>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4" w15:restartNumberingAfterBreak="0">
    <w:nsid w:val="2C6F521E"/>
    <w:multiLevelType w:val="hybridMultilevel"/>
    <w:tmpl w:val="0750F650"/>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5" w15:restartNumberingAfterBreak="0">
    <w:nsid w:val="30235C35"/>
    <w:multiLevelType w:val="multilevel"/>
    <w:tmpl w:val="2F16E460"/>
    <w:lvl w:ilvl="0">
      <w:start w:val="1"/>
      <w:numFmt w:val="decimal"/>
      <w:lvlText w:val="%1)"/>
      <w:lvlJc w:val="left"/>
      <w:pPr>
        <w:tabs>
          <w:tab w:val="num" w:pos="1440"/>
        </w:tabs>
        <w:ind w:left="1440" w:hanging="360"/>
      </w:pPr>
      <w:rPr>
        <w:b w:val="0"/>
      </w:rPr>
    </w:lvl>
    <w:lvl w:ilvl="1">
      <w:start w:val="1"/>
      <w:numFmt w:val="decimal"/>
      <w:lvlText w:val="%2)"/>
      <w:lvlJc w:val="left"/>
      <w:pPr>
        <w:tabs>
          <w:tab w:val="num" w:pos="2160"/>
        </w:tabs>
        <w:ind w:left="2160" w:hanging="360"/>
      </w:pPr>
      <w:rPr>
        <w:rFonts w:ascii="Times New Roman" w:eastAsia="Times New Roman" w:hAnsi="Times New Roman" w:cs="Times New Roman"/>
      </w:rPr>
    </w:lvl>
    <w:lvl w:ilvl="2">
      <w:start w:val="1"/>
      <w:numFmt w:val="lowerLetter"/>
      <w:lvlText w:val="%3."/>
      <w:lvlJc w:val="left"/>
      <w:pPr>
        <w:tabs>
          <w:tab w:val="num" w:pos="2880"/>
        </w:tabs>
        <w:ind w:left="2880" w:hanging="360"/>
      </w:pPr>
      <w:rPr>
        <w:rFonts w:ascii="Times New Roman" w:hAnsi="Times New Roman" w:hint="default"/>
        <w:b w:val="0"/>
        <w:i w:val="0"/>
        <w:sz w:val="24"/>
      </w:rPr>
    </w:lvl>
    <w:lvl w:ilvl="3">
      <w:start w:val="1"/>
      <w:numFmt w:val="lowerLetter"/>
      <w:lvlText w:val="%4)"/>
      <w:lvlJc w:val="left"/>
      <w:pPr>
        <w:ind w:left="3600" w:hanging="360"/>
      </w:pPr>
      <w:rPr>
        <w:rFonts w:hint="default"/>
      </w:r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6" w15:restartNumberingAfterBreak="0">
    <w:nsid w:val="32B579DC"/>
    <w:multiLevelType w:val="hybridMultilevel"/>
    <w:tmpl w:val="E2E2B31C"/>
    <w:lvl w:ilvl="0" w:tplc="DCA420B6">
      <w:start w:val="4"/>
      <w:numFmt w:val="decimal"/>
      <w:lvlText w:val="%1."/>
      <w:lvlJc w:val="left"/>
      <w:pPr>
        <w:ind w:left="64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596879"/>
    <w:multiLevelType w:val="singleLevel"/>
    <w:tmpl w:val="64A0E1AC"/>
    <w:lvl w:ilvl="0">
      <w:start w:val="1"/>
      <w:numFmt w:val="decimal"/>
      <w:lvlText w:val="%1."/>
      <w:lvlJc w:val="left"/>
      <w:pPr>
        <w:tabs>
          <w:tab w:val="num" w:pos="360"/>
        </w:tabs>
        <w:ind w:left="360" w:hanging="360"/>
      </w:pPr>
    </w:lvl>
  </w:abstractNum>
  <w:abstractNum w:abstractNumId="18" w15:restartNumberingAfterBreak="0">
    <w:nsid w:val="3B1F5DD2"/>
    <w:multiLevelType w:val="multilevel"/>
    <w:tmpl w:val="5678970E"/>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9" w15:restartNumberingAfterBreak="0">
    <w:nsid w:val="41C26EF9"/>
    <w:multiLevelType w:val="hybridMultilevel"/>
    <w:tmpl w:val="CE1A52A2"/>
    <w:lvl w:ilvl="0" w:tplc="7D280CD8">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F62BD4"/>
    <w:multiLevelType w:val="hybridMultilevel"/>
    <w:tmpl w:val="8E4ED636"/>
    <w:lvl w:ilvl="0" w:tplc="15DACCE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FF16EB"/>
    <w:multiLevelType w:val="hybridMultilevel"/>
    <w:tmpl w:val="5AEEB924"/>
    <w:lvl w:ilvl="0" w:tplc="3C1A4526">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C34FB3"/>
    <w:multiLevelType w:val="singleLevel"/>
    <w:tmpl w:val="C1DA5764"/>
    <w:lvl w:ilvl="0">
      <w:start w:val="1"/>
      <w:numFmt w:val="decimal"/>
      <w:lvlText w:val="%1)"/>
      <w:lvlJc w:val="left"/>
      <w:pPr>
        <w:tabs>
          <w:tab w:val="num" w:pos="360"/>
        </w:tabs>
        <w:ind w:left="360" w:hanging="360"/>
      </w:pPr>
    </w:lvl>
  </w:abstractNum>
  <w:abstractNum w:abstractNumId="23" w15:restartNumberingAfterBreak="0">
    <w:nsid w:val="4C3E2740"/>
    <w:multiLevelType w:val="hybridMultilevel"/>
    <w:tmpl w:val="B82C08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7D2D6B"/>
    <w:multiLevelType w:val="hybridMultilevel"/>
    <w:tmpl w:val="464A0FDA"/>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5" w15:restartNumberingAfterBreak="0">
    <w:nsid w:val="5041041A"/>
    <w:multiLevelType w:val="hybridMultilevel"/>
    <w:tmpl w:val="0D18BA6A"/>
    <w:lvl w:ilvl="0" w:tplc="6EEA74A6">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2003F7"/>
    <w:multiLevelType w:val="hybridMultilevel"/>
    <w:tmpl w:val="A168BAE4"/>
    <w:lvl w:ilvl="0" w:tplc="3D9612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DB25E6"/>
    <w:multiLevelType w:val="hybridMultilevel"/>
    <w:tmpl w:val="49A251BE"/>
    <w:lvl w:ilvl="0" w:tplc="63A64CD8">
      <w:start w:val="1"/>
      <w:numFmt w:val="lowerLetter"/>
      <w:lvlText w:val="%1)"/>
      <w:lvlJc w:val="left"/>
      <w:pPr>
        <w:ind w:left="1648" w:hanging="360"/>
      </w:pPr>
      <w:rPr>
        <w:b w:val="0"/>
      </w:r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28" w15:restartNumberingAfterBreak="0">
    <w:nsid w:val="587834EC"/>
    <w:multiLevelType w:val="multilevel"/>
    <w:tmpl w:val="CEC28734"/>
    <w:lvl w:ilvl="0">
      <w:start w:val="2"/>
      <w:numFmt w:val="decimal"/>
      <w:lvlText w:val="%1."/>
      <w:lvlJc w:val="left"/>
      <w:pPr>
        <w:tabs>
          <w:tab w:val="num" w:pos="360"/>
        </w:tabs>
        <w:ind w:left="360" w:hanging="360"/>
      </w:pPr>
      <w:rPr>
        <w:rFonts w:hint="default"/>
        <w:i w:val="0"/>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9" w15:restartNumberingAfterBreak="0">
    <w:nsid w:val="59C47872"/>
    <w:multiLevelType w:val="multilevel"/>
    <w:tmpl w:val="CE86A1EA"/>
    <w:lvl w:ilvl="0">
      <w:start w:val="1"/>
      <w:numFmt w:val="decimal"/>
      <w:lvlText w:val="%1."/>
      <w:legacy w:legacy="1" w:legacySpace="0" w:legacyIndent="211"/>
      <w:lvlJc w:val="left"/>
      <w:rPr>
        <w:rFonts w:ascii="Times New Roman" w:hAnsi="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5A344D11"/>
    <w:multiLevelType w:val="multilevel"/>
    <w:tmpl w:val="3A4E436A"/>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5CEF0A54"/>
    <w:multiLevelType w:val="singleLevel"/>
    <w:tmpl w:val="04150017"/>
    <w:lvl w:ilvl="0">
      <w:start w:val="1"/>
      <w:numFmt w:val="lowerLetter"/>
      <w:lvlText w:val="%1)"/>
      <w:lvlJc w:val="left"/>
      <w:pPr>
        <w:ind w:left="1440" w:hanging="360"/>
      </w:pPr>
      <w:rPr>
        <w:rFonts w:hint="default"/>
      </w:rPr>
    </w:lvl>
  </w:abstractNum>
  <w:abstractNum w:abstractNumId="32" w15:restartNumberingAfterBreak="0">
    <w:nsid w:val="5F5B624C"/>
    <w:multiLevelType w:val="singleLevel"/>
    <w:tmpl w:val="04150011"/>
    <w:lvl w:ilvl="0">
      <w:start w:val="1"/>
      <w:numFmt w:val="decimal"/>
      <w:lvlText w:val="%1)"/>
      <w:lvlJc w:val="left"/>
      <w:pPr>
        <w:ind w:left="720" w:hanging="360"/>
      </w:pPr>
      <w:rPr>
        <w:rFonts w:hint="default"/>
        <w:b w:val="0"/>
      </w:rPr>
    </w:lvl>
  </w:abstractNum>
  <w:abstractNum w:abstractNumId="33" w15:restartNumberingAfterBreak="0">
    <w:nsid w:val="62CA1990"/>
    <w:multiLevelType w:val="hybridMultilevel"/>
    <w:tmpl w:val="B8843C2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64BD6C05"/>
    <w:multiLevelType w:val="hybridMultilevel"/>
    <w:tmpl w:val="2A567A02"/>
    <w:lvl w:ilvl="0" w:tplc="04150011">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E64671"/>
    <w:multiLevelType w:val="hybridMultilevel"/>
    <w:tmpl w:val="FE48B75E"/>
    <w:lvl w:ilvl="0" w:tplc="14401E74">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96D58FA"/>
    <w:multiLevelType w:val="hybridMultilevel"/>
    <w:tmpl w:val="CB1458D4"/>
    <w:lvl w:ilvl="0" w:tplc="04150017">
      <w:start w:val="1"/>
      <w:numFmt w:val="lowerLetter"/>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7" w15:restartNumberingAfterBreak="0">
    <w:nsid w:val="6BF97BAE"/>
    <w:multiLevelType w:val="singleLevel"/>
    <w:tmpl w:val="28083C1E"/>
    <w:lvl w:ilvl="0">
      <w:start w:val="1"/>
      <w:numFmt w:val="decimal"/>
      <w:lvlText w:val="%1)"/>
      <w:lvlJc w:val="left"/>
      <w:pPr>
        <w:ind w:left="1353" w:hanging="360"/>
      </w:pPr>
      <w:rPr>
        <w:b w:val="0"/>
      </w:rPr>
    </w:lvl>
  </w:abstractNum>
  <w:abstractNum w:abstractNumId="38" w15:restartNumberingAfterBreak="0">
    <w:nsid w:val="6D216CBB"/>
    <w:multiLevelType w:val="singleLevel"/>
    <w:tmpl w:val="8F309F96"/>
    <w:lvl w:ilvl="0">
      <w:start w:val="3"/>
      <w:numFmt w:val="decimal"/>
      <w:lvlText w:val="%1."/>
      <w:lvlJc w:val="left"/>
      <w:pPr>
        <w:ind w:left="720" w:hanging="360"/>
      </w:pPr>
      <w:rPr>
        <w:rFonts w:hint="default"/>
      </w:rPr>
    </w:lvl>
  </w:abstractNum>
  <w:abstractNum w:abstractNumId="39" w15:restartNumberingAfterBreak="0">
    <w:nsid w:val="770A156F"/>
    <w:multiLevelType w:val="hybridMultilevel"/>
    <w:tmpl w:val="FB0E01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0D1A3B"/>
    <w:multiLevelType w:val="hybridMultilevel"/>
    <w:tmpl w:val="83F864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62842763">
    <w:abstractNumId w:val="29"/>
  </w:num>
  <w:num w:numId="2" w16cid:durableId="524367446">
    <w:abstractNumId w:val="30"/>
  </w:num>
  <w:num w:numId="3" w16cid:durableId="2108500408">
    <w:abstractNumId w:val="7"/>
  </w:num>
  <w:num w:numId="4" w16cid:durableId="545873726">
    <w:abstractNumId w:val="31"/>
  </w:num>
  <w:num w:numId="5" w16cid:durableId="998652927">
    <w:abstractNumId w:val="3"/>
  </w:num>
  <w:num w:numId="6" w16cid:durableId="2073231443">
    <w:abstractNumId w:val="38"/>
  </w:num>
  <w:num w:numId="7" w16cid:durableId="1512258469">
    <w:abstractNumId w:val="22"/>
  </w:num>
  <w:num w:numId="8" w16cid:durableId="668682406">
    <w:abstractNumId w:val="2"/>
  </w:num>
  <w:num w:numId="9" w16cid:durableId="1076783815">
    <w:abstractNumId w:val="17"/>
  </w:num>
  <w:num w:numId="10" w16cid:durableId="968586591">
    <w:abstractNumId w:val="8"/>
  </w:num>
  <w:num w:numId="11" w16cid:durableId="1299190919">
    <w:abstractNumId w:val="12"/>
  </w:num>
  <w:num w:numId="12" w16cid:durableId="611324033">
    <w:abstractNumId w:val="37"/>
  </w:num>
  <w:num w:numId="13" w16cid:durableId="991063093">
    <w:abstractNumId w:val="32"/>
  </w:num>
  <w:num w:numId="14" w16cid:durableId="1248421140">
    <w:abstractNumId w:val="1"/>
  </w:num>
  <w:num w:numId="15" w16cid:durableId="1198735046">
    <w:abstractNumId w:val="36"/>
  </w:num>
  <w:num w:numId="16" w16cid:durableId="1829587113">
    <w:abstractNumId w:val="35"/>
  </w:num>
  <w:num w:numId="17" w16cid:durableId="589854118">
    <w:abstractNumId w:val="18"/>
  </w:num>
  <w:num w:numId="18" w16cid:durableId="1307010923">
    <w:abstractNumId w:val="19"/>
  </w:num>
  <w:num w:numId="19" w16cid:durableId="1596669512">
    <w:abstractNumId w:val="28"/>
  </w:num>
  <w:num w:numId="20" w16cid:durableId="394162991">
    <w:abstractNumId w:val="40"/>
  </w:num>
  <w:num w:numId="21" w16cid:durableId="1021400319">
    <w:abstractNumId w:val="23"/>
  </w:num>
  <w:num w:numId="22" w16cid:durableId="683165531">
    <w:abstractNumId w:val="34"/>
  </w:num>
  <w:num w:numId="23" w16cid:durableId="547645502">
    <w:abstractNumId w:val="26"/>
  </w:num>
  <w:num w:numId="24" w16cid:durableId="371659273">
    <w:abstractNumId w:val="39"/>
  </w:num>
  <w:num w:numId="25" w16cid:durableId="1173837155">
    <w:abstractNumId w:val="25"/>
  </w:num>
  <w:num w:numId="26" w16cid:durableId="177895284">
    <w:abstractNumId w:val="5"/>
  </w:num>
  <w:num w:numId="27" w16cid:durableId="183248269">
    <w:abstractNumId w:val="9"/>
  </w:num>
  <w:num w:numId="28" w16cid:durableId="1277640530">
    <w:abstractNumId w:val="15"/>
  </w:num>
  <w:num w:numId="29" w16cid:durableId="262881309">
    <w:abstractNumId w:val="21"/>
  </w:num>
  <w:num w:numId="30" w16cid:durableId="48043661">
    <w:abstractNumId w:val="33"/>
  </w:num>
  <w:num w:numId="31" w16cid:durableId="8534833">
    <w:abstractNumId w:val="10"/>
  </w:num>
  <w:num w:numId="32" w16cid:durableId="2058701294">
    <w:abstractNumId w:val="14"/>
  </w:num>
  <w:num w:numId="33" w16cid:durableId="419569024">
    <w:abstractNumId w:val="24"/>
  </w:num>
  <w:num w:numId="34" w16cid:durableId="83848351">
    <w:abstractNumId w:val="16"/>
  </w:num>
  <w:num w:numId="35" w16cid:durableId="1861310900">
    <w:abstractNumId w:val="27"/>
  </w:num>
  <w:num w:numId="36" w16cid:durableId="634604271">
    <w:abstractNumId w:val="13"/>
  </w:num>
  <w:num w:numId="37" w16cid:durableId="1381318105">
    <w:abstractNumId w:val="6"/>
  </w:num>
  <w:num w:numId="38" w16cid:durableId="1202471856">
    <w:abstractNumId w:val="0"/>
  </w:num>
  <w:num w:numId="39" w16cid:durableId="342513850">
    <w:abstractNumId w:val="4"/>
  </w:num>
  <w:num w:numId="40" w16cid:durableId="14577226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55425552">
    <w:abstractNumId w:val="20"/>
  </w:num>
  <w:num w:numId="42" w16cid:durableId="7978418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AC1"/>
    <w:rsid w:val="00004A67"/>
    <w:rsid w:val="00011316"/>
    <w:rsid w:val="00024DAB"/>
    <w:rsid w:val="00033725"/>
    <w:rsid w:val="00042AAE"/>
    <w:rsid w:val="0005199D"/>
    <w:rsid w:val="00051F15"/>
    <w:rsid w:val="00061475"/>
    <w:rsid w:val="00061A0D"/>
    <w:rsid w:val="000650A6"/>
    <w:rsid w:val="00075425"/>
    <w:rsid w:val="00095B6F"/>
    <w:rsid w:val="00096C0B"/>
    <w:rsid w:val="000B1B5C"/>
    <w:rsid w:val="000B6D31"/>
    <w:rsid w:val="000C2550"/>
    <w:rsid w:val="000D0807"/>
    <w:rsid w:val="000D20DE"/>
    <w:rsid w:val="000D24A1"/>
    <w:rsid w:val="000D7168"/>
    <w:rsid w:val="000E0C8D"/>
    <w:rsid w:val="000E2642"/>
    <w:rsid w:val="000E579C"/>
    <w:rsid w:val="000F2426"/>
    <w:rsid w:val="000F5C7D"/>
    <w:rsid w:val="00111806"/>
    <w:rsid w:val="0012084A"/>
    <w:rsid w:val="001240B5"/>
    <w:rsid w:val="00124F63"/>
    <w:rsid w:val="0012607F"/>
    <w:rsid w:val="00127E9F"/>
    <w:rsid w:val="00143E85"/>
    <w:rsid w:val="0016167A"/>
    <w:rsid w:val="00161B9A"/>
    <w:rsid w:val="001805CD"/>
    <w:rsid w:val="00182933"/>
    <w:rsid w:val="0019320C"/>
    <w:rsid w:val="001A01C7"/>
    <w:rsid w:val="001B788D"/>
    <w:rsid w:val="001C72B2"/>
    <w:rsid w:val="001D025A"/>
    <w:rsid w:val="001D79E8"/>
    <w:rsid w:val="001F0CDA"/>
    <w:rsid w:val="001F3A86"/>
    <w:rsid w:val="001F5385"/>
    <w:rsid w:val="001F7A02"/>
    <w:rsid w:val="001F7F33"/>
    <w:rsid w:val="00211457"/>
    <w:rsid w:val="00212932"/>
    <w:rsid w:val="0022430A"/>
    <w:rsid w:val="002425DC"/>
    <w:rsid w:val="00251AC1"/>
    <w:rsid w:val="00261E70"/>
    <w:rsid w:val="002754A3"/>
    <w:rsid w:val="002779C2"/>
    <w:rsid w:val="00293079"/>
    <w:rsid w:val="00297B24"/>
    <w:rsid w:val="002A05F5"/>
    <w:rsid w:val="002A773B"/>
    <w:rsid w:val="002B4A9B"/>
    <w:rsid w:val="002B5683"/>
    <w:rsid w:val="002C02A3"/>
    <w:rsid w:val="002C0985"/>
    <w:rsid w:val="002C4F53"/>
    <w:rsid w:val="002C5D53"/>
    <w:rsid w:val="002C71EA"/>
    <w:rsid w:val="002D0986"/>
    <w:rsid w:val="002D4527"/>
    <w:rsid w:val="002D6307"/>
    <w:rsid w:val="002E168E"/>
    <w:rsid w:val="002E76F8"/>
    <w:rsid w:val="002F5522"/>
    <w:rsid w:val="003007A7"/>
    <w:rsid w:val="00303820"/>
    <w:rsid w:val="00303B4F"/>
    <w:rsid w:val="00303BD1"/>
    <w:rsid w:val="00311FEE"/>
    <w:rsid w:val="003229BD"/>
    <w:rsid w:val="003342CC"/>
    <w:rsid w:val="00336CB5"/>
    <w:rsid w:val="00353F38"/>
    <w:rsid w:val="0035407A"/>
    <w:rsid w:val="003571FE"/>
    <w:rsid w:val="00363338"/>
    <w:rsid w:val="003837C8"/>
    <w:rsid w:val="003A5C52"/>
    <w:rsid w:val="003A76C1"/>
    <w:rsid w:val="003B1225"/>
    <w:rsid w:val="003B21C7"/>
    <w:rsid w:val="003B6095"/>
    <w:rsid w:val="003C2794"/>
    <w:rsid w:val="003C40FF"/>
    <w:rsid w:val="003D08A2"/>
    <w:rsid w:val="003D7620"/>
    <w:rsid w:val="003E29ED"/>
    <w:rsid w:val="003E42FF"/>
    <w:rsid w:val="003F2591"/>
    <w:rsid w:val="003F68E1"/>
    <w:rsid w:val="003F6FA8"/>
    <w:rsid w:val="00414DFC"/>
    <w:rsid w:val="004234F4"/>
    <w:rsid w:val="0042738A"/>
    <w:rsid w:val="00444911"/>
    <w:rsid w:val="00444FB7"/>
    <w:rsid w:val="00446C79"/>
    <w:rsid w:val="0045057D"/>
    <w:rsid w:val="00461DAD"/>
    <w:rsid w:val="004652F7"/>
    <w:rsid w:val="00466E8B"/>
    <w:rsid w:val="004801FA"/>
    <w:rsid w:val="00483AEF"/>
    <w:rsid w:val="00486825"/>
    <w:rsid w:val="00487901"/>
    <w:rsid w:val="00494995"/>
    <w:rsid w:val="004A0DBA"/>
    <w:rsid w:val="004A6890"/>
    <w:rsid w:val="004C1942"/>
    <w:rsid w:val="004C3C33"/>
    <w:rsid w:val="005257FF"/>
    <w:rsid w:val="00526D8D"/>
    <w:rsid w:val="00530556"/>
    <w:rsid w:val="00534197"/>
    <w:rsid w:val="00584898"/>
    <w:rsid w:val="00584F52"/>
    <w:rsid w:val="005869F4"/>
    <w:rsid w:val="00596C9A"/>
    <w:rsid w:val="005A1A51"/>
    <w:rsid w:val="005A7AED"/>
    <w:rsid w:val="005B30E1"/>
    <w:rsid w:val="005B3AA6"/>
    <w:rsid w:val="005C031B"/>
    <w:rsid w:val="005C2886"/>
    <w:rsid w:val="005C3F61"/>
    <w:rsid w:val="005D72E3"/>
    <w:rsid w:val="005E09B5"/>
    <w:rsid w:val="005F113A"/>
    <w:rsid w:val="005F4082"/>
    <w:rsid w:val="00600F0E"/>
    <w:rsid w:val="00605142"/>
    <w:rsid w:val="0060589C"/>
    <w:rsid w:val="00606516"/>
    <w:rsid w:val="0060787C"/>
    <w:rsid w:val="00621CA7"/>
    <w:rsid w:val="0064298B"/>
    <w:rsid w:val="006571FC"/>
    <w:rsid w:val="00657CD8"/>
    <w:rsid w:val="00663E02"/>
    <w:rsid w:val="006737CF"/>
    <w:rsid w:val="0068262F"/>
    <w:rsid w:val="006830F8"/>
    <w:rsid w:val="006831F2"/>
    <w:rsid w:val="00690221"/>
    <w:rsid w:val="00696D29"/>
    <w:rsid w:val="00696F4B"/>
    <w:rsid w:val="006A51D5"/>
    <w:rsid w:val="006A68FE"/>
    <w:rsid w:val="006A6EC3"/>
    <w:rsid w:val="006B00E9"/>
    <w:rsid w:val="006B080B"/>
    <w:rsid w:val="006C264B"/>
    <w:rsid w:val="006C455E"/>
    <w:rsid w:val="006C68A8"/>
    <w:rsid w:val="006D2837"/>
    <w:rsid w:val="006D36CC"/>
    <w:rsid w:val="006D697A"/>
    <w:rsid w:val="006D69CF"/>
    <w:rsid w:val="006E0379"/>
    <w:rsid w:val="006E2752"/>
    <w:rsid w:val="006F03BB"/>
    <w:rsid w:val="007065B4"/>
    <w:rsid w:val="00707490"/>
    <w:rsid w:val="00720009"/>
    <w:rsid w:val="00721BDD"/>
    <w:rsid w:val="00722C0B"/>
    <w:rsid w:val="0072573A"/>
    <w:rsid w:val="00726F07"/>
    <w:rsid w:val="007271C2"/>
    <w:rsid w:val="0074436C"/>
    <w:rsid w:val="0076026E"/>
    <w:rsid w:val="0076580F"/>
    <w:rsid w:val="00773CD5"/>
    <w:rsid w:val="007756DE"/>
    <w:rsid w:val="00785CB7"/>
    <w:rsid w:val="007861F0"/>
    <w:rsid w:val="00793A87"/>
    <w:rsid w:val="007A04F1"/>
    <w:rsid w:val="007A46D3"/>
    <w:rsid w:val="007C7F61"/>
    <w:rsid w:val="007E0CFE"/>
    <w:rsid w:val="007F1D71"/>
    <w:rsid w:val="008016B9"/>
    <w:rsid w:val="00803AFD"/>
    <w:rsid w:val="00806FB9"/>
    <w:rsid w:val="00812530"/>
    <w:rsid w:val="008142BB"/>
    <w:rsid w:val="008145DE"/>
    <w:rsid w:val="00816DE0"/>
    <w:rsid w:val="008226FE"/>
    <w:rsid w:val="008247C9"/>
    <w:rsid w:val="00832386"/>
    <w:rsid w:val="0084019F"/>
    <w:rsid w:val="00846937"/>
    <w:rsid w:val="00876EF2"/>
    <w:rsid w:val="00877D50"/>
    <w:rsid w:val="00881498"/>
    <w:rsid w:val="00885C5D"/>
    <w:rsid w:val="008917E3"/>
    <w:rsid w:val="008961C8"/>
    <w:rsid w:val="008B4D6D"/>
    <w:rsid w:val="008B695F"/>
    <w:rsid w:val="008C3CFD"/>
    <w:rsid w:val="008C56D9"/>
    <w:rsid w:val="008C7A46"/>
    <w:rsid w:val="008D4D6A"/>
    <w:rsid w:val="008D54F5"/>
    <w:rsid w:val="00900E15"/>
    <w:rsid w:val="009051CE"/>
    <w:rsid w:val="0091288A"/>
    <w:rsid w:val="0092748F"/>
    <w:rsid w:val="00927D5D"/>
    <w:rsid w:val="00934847"/>
    <w:rsid w:val="00946B1C"/>
    <w:rsid w:val="009536A1"/>
    <w:rsid w:val="00955ED8"/>
    <w:rsid w:val="00963D48"/>
    <w:rsid w:val="009705D6"/>
    <w:rsid w:val="00971991"/>
    <w:rsid w:val="00972794"/>
    <w:rsid w:val="009868C8"/>
    <w:rsid w:val="0099222A"/>
    <w:rsid w:val="0099368C"/>
    <w:rsid w:val="0099523D"/>
    <w:rsid w:val="0099543B"/>
    <w:rsid w:val="009A7720"/>
    <w:rsid w:val="009B60C4"/>
    <w:rsid w:val="009C2139"/>
    <w:rsid w:val="009C4267"/>
    <w:rsid w:val="009D09A0"/>
    <w:rsid w:val="009D0D87"/>
    <w:rsid w:val="009D531B"/>
    <w:rsid w:val="009D7976"/>
    <w:rsid w:val="009E6238"/>
    <w:rsid w:val="00A1451F"/>
    <w:rsid w:val="00A163DE"/>
    <w:rsid w:val="00A3159A"/>
    <w:rsid w:val="00A33210"/>
    <w:rsid w:val="00A41FE0"/>
    <w:rsid w:val="00A44B5F"/>
    <w:rsid w:val="00A47292"/>
    <w:rsid w:val="00A51417"/>
    <w:rsid w:val="00A55AA3"/>
    <w:rsid w:val="00A616F9"/>
    <w:rsid w:val="00A62B71"/>
    <w:rsid w:val="00A6549C"/>
    <w:rsid w:val="00A7160B"/>
    <w:rsid w:val="00A7455A"/>
    <w:rsid w:val="00A87017"/>
    <w:rsid w:val="00A91A69"/>
    <w:rsid w:val="00AA4861"/>
    <w:rsid w:val="00AB0C89"/>
    <w:rsid w:val="00AB53A1"/>
    <w:rsid w:val="00AB7893"/>
    <w:rsid w:val="00AC4ABB"/>
    <w:rsid w:val="00AC501A"/>
    <w:rsid w:val="00AD36B1"/>
    <w:rsid w:val="00AD7A29"/>
    <w:rsid w:val="00AE3FF1"/>
    <w:rsid w:val="00AE6C81"/>
    <w:rsid w:val="00AF0DBB"/>
    <w:rsid w:val="00AF1B3B"/>
    <w:rsid w:val="00AF6C90"/>
    <w:rsid w:val="00AF7B2F"/>
    <w:rsid w:val="00B20D46"/>
    <w:rsid w:val="00B25C36"/>
    <w:rsid w:val="00B2773E"/>
    <w:rsid w:val="00B31037"/>
    <w:rsid w:val="00B33594"/>
    <w:rsid w:val="00B34E7F"/>
    <w:rsid w:val="00B40B64"/>
    <w:rsid w:val="00B677CC"/>
    <w:rsid w:val="00B70F13"/>
    <w:rsid w:val="00B81BD6"/>
    <w:rsid w:val="00B8333C"/>
    <w:rsid w:val="00B85359"/>
    <w:rsid w:val="00B85BF8"/>
    <w:rsid w:val="00B90AFA"/>
    <w:rsid w:val="00B944B3"/>
    <w:rsid w:val="00BA522F"/>
    <w:rsid w:val="00BC0364"/>
    <w:rsid w:val="00BC1078"/>
    <w:rsid w:val="00BC29D8"/>
    <w:rsid w:val="00BD13BC"/>
    <w:rsid w:val="00BD679A"/>
    <w:rsid w:val="00BE1C40"/>
    <w:rsid w:val="00BF76E7"/>
    <w:rsid w:val="00C02852"/>
    <w:rsid w:val="00C16C82"/>
    <w:rsid w:val="00C213E5"/>
    <w:rsid w:val="00C41AA9"/>
    <w:rsid w:val="00C62ECD"/>
    <w:rsid w:val="00C64F58"/>
    <w:rsid w:val="00C72430"/>
    <w:rsid w:val="00C75958"/>
    <w:rsid w:val="00C87E78"/>
    <w:rsid w:val="00C913DB"/>
    <w:rsid w:val="00CB5F5B"/>
    <w:rsid w:val="00CC03F5"/>
    <w:rsid w:val="00CC12B9"/>
    <w:rsid w:val="00CD10C7"/>
    <w:rsid w:val="00CE4E59"/>
    <w:rsid w:val="00D02780"/>
    <w:rsid w:val="00D07A76"/>
    <w:rsid w:val="00D1044D"/>
    <w:rsid w:val="00D15DC3"/>
    <w:rsid w:val="00D17E48"/>
    <w:rsid w:val="00D30F56"/>
    <w:rsid w:val="00D321E0"/>
    <w:rsid w:val="00D37EFA"/>
    <w:rsid w:val="00D42125"/>
    <w:rsid w:val="00D44DF0"/>
    <w:rsid w:val="00D65387"/>
    <w:rsid w:val="00D655DE"/>
    <w:rsid w:val="00D720FE"/>
    <w:rsid w:val="00D7793D"/>
    <w:rsid w:val="00D93F35"/>
    <w:rsid w:val="00D97027"/>
    <w:rsid w:val="00DA4F4B"/>
    <w:rsid w:val="00DB6ED0"/>
    <w:rsid w:val="00DB776C"/>
    <w:rsid w:val="00DD603B"/>
    <w:rsid w:val="00DD648B"/>
    <w:rsid w:val="00DE06D5"/>
    <w:rsid w:val="00E03530"/>
    <w:rsid w:val="00E077E9"/>
    <w:rsid w:val="00E22576"/>
    <w:rsid w:val="00E30F59"/>
    <w:rsid w:val="00E312E1"/>
    <w:rsid w:val="00E32E88"/>
    <w:rsid w:val="00E341EA"/>
    <w:rsid w:val="00E35E0A"/>
    <w:rsid w:val="00E43F51"/>
    <w:rsid w:val="00E453FF"/>
    <w:rsid w:val="00E4728C"/>
    <w:rsid w:val="00E47FB5"/>
    <w:rsid w:val="00E52756"/>
    <w:rsid w:val="00E55D6B"/>
    <w:rsid w:val="00E77F14"/>
    <w:rsid w:val="00E8481C"/>
    <w:rsid w:val="00E85713"/>
    <w:rsid w:val="00EA0122"/>
    <w:rsid w:val="00EA2049"/>
    <w:rsid w:val="00EB2CE1"/>
    <w:rsid w:val="00EB41BE"/>
    <w:rsid w:val="00EC2FFE"/>
    <w:rsid w:val="00ED042A"/>
    <w:rsid w:val="00ED7367"/>
    <w:rsid w:val="00ED7AE3"/>
    <w:rsid w:val="00EE0BD0"/>
    <w:rsid w:val="00F02F7F"/>
    <w:rsid w:val="00F200A0"/>
    <w:rsid w:val="00F23EC9"/>
    <w:rsid w:val="00F26560"/>
    <w:rsid w:val="00F31EBA"/>
    <w:rsid w:val="00F368FF"/>
    <w:rsid w:val="00F45159"/>
    <w:rsid w:val="00F464F7"/>
    <w:rsid w:val="00F4655C"/>
    <w:rsid w:val="00F60C0A"/>
    <w:rsid w:val="00F6449C"/>
    <w:rsid w:val="00F7168D"/>
    <w:rsid w:val="00F81AA4"/>
    <w:rsid w:val="00F84CDD"/>
    <w:rsid w:val="00F87296"/>
    <w:rsid w:val="00F92549"/>
    <w:rsid w:val="00F94396"/>
    <w:rsid w:val="00FA4A24"/>
    <w:rsid w:val="00FA50E8"/>
    <w:rsid w:val="00FD236B"/>
    <w:rsid w:val="00FE7CA3"/>
    <w:rsid w:val="00FE7D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11AA"/>
  <w15:docId w15:val="{CD01EDB6-F3B0-464A-BEC2-35A0464C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51AC1"/>
    <w:pPr>
      <w:keepNext/>
      <w:widowControl w:val="0"/>
      <w:shd w:val="clear" w:color="auto" w:fill="FFFFFF"/>
      <w:spacing w:after="0" w:line="360" w:lineRule="auto"/>
      <w:ind w:left="5"/>
      <w:outlineLvl w:val="0"/>
    </w:pPr>
    <w:rPr>
      <w:rFonts w:ascii="Times New Roman" w:eastAsia="Times New Roman" w:hAnsi="Times New Roman" w:cs="Times New Roman"/>
      <w:b/>
      <w:snapToGrid w:val="0"/>
      <w:color w:val="FF0000"/>
      <w:spacing w:val="-1"/>
      <w:szCs w:val="20"/>
      <w:lang w:eastAsia="pl-PL"/>
    </w:rPr>
  </w:style>
  <w:style w:type="paragraph" w:styleId="Nagwek2">
    <w:name w:val="heading 2"/>
    <w:basedOn w:val="Normalny"/>
    <w:next w:val="Normalny"/>
    <w:link w:val="Nagwek2Znak"/>
    <w:qFormat/>
    <w:rsid w:val="00251AC1"/>
    <w:pPr>
      <w:keepNext/>
      <w:widowControl w:val="0"/>
      <w:tabs>
        <w:tab w:val="left" w:pos="180"/>
        <w:tab w:val="num" w:pos="720"/>
      </w:tabs>
      <w:spacing w:after="0" w:line="360" w:lineRule="auto"/>
      <w:outlineLvl w:val="1"/>
    </w:pPr>
    <w:rPr>
      <w:rFonts w:ascii="Times New Roman" w:eastAsia="Times New Roman" w:hAnsi="Times New Roman" w:cs="Times New Roman"/>
      <w:snapToGrid w:val="0"/>
      <w:spacing w:val="-15"/>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51AC1"/>
    <w:rPr>
      <w:rFonts w:ascii="Times New Roman" w:eastAsia="Times New Roman" w:hAnsi="Times New Roman" w:cs="Times New Roman"/>
      <w:b/>
      <w:snapToGrid w:val="0"/>
      <w:color w:val="FF0000"/>
      <w:spacing w:val="-1"/>
      <w:szCs w:val="20"/>
      <w:shd w:val="clear" w:color="auto" w:fill="FFFFFF"/>
      <w:lang w:eastAsia="pl-PL"/>
    </w:rPr>
  </w:style>
  <w:style w:type="character" w:customStyle="1" w:styleId="Nagwek2Znak">
    <w:name w:val="Nagłówek 2 Znak"/>
    <w:basedOn w:val="Domylnaczcionkaakapitu"/>
    <w:link w:val="Nagwek2"/>
    <w:rsid w:val="00251AC1"/>
    <w:rPr>
      <w:rFonts w:ascii="Times New Roman" w:eastAsia="Times New Roman" w:hAnsi="Times New Roman" w:cs="Times New Roman"/>
      <w:snapToGrid w:val="0"/>
      <w:spacing w:val="-15"/>
      <w:sz w:val="24"/>
      <w:szCs w:val="20"/>
      <w:lang w:eastAsia="pl-PL"/>
    </w:rPr>
  </w:style>
  <w:style w:type="numbering" w:customStyle="1" w:styleId="Bezlisty1">
    <w:name w:val="Bez listy1"/>
    <w:next w:val="Bezlisty"/>
    <w:uiPriority w:val="99"/>
    <w:semiHidden/>
    <w:unhideWhenUsed/>
    <w:rsid w:val="00251AC1"/>
  </w:style>
  <w:style w:type="paragraph" w:styleId="Stopka">
    <w:name w:val="footer"/>
    <w:basedOn w:val="Normalny"/>
    <w:link w:val="StopkaZnak"/>
    <w:semiHidden/>
    <w:rsid w:val="00251AC1"/>
    <w:pPr>
      <w:widowControl w:val="0"/>
      <w:tabs>
        <w:tab w:val="center" w:pos="4536"/>
        <w:tab w:val="right" w:pos="9072"/>
      </w:tabs>
      <w:spacing w:after="0" w:line="240" w:lineRule="auto"/>
    </w:pPr>
    <w:rPr>
      <w:rFonts w:ascii="Times New Roman" w:eastAsia="Times New Roman" w:hAnsi="Times New Roman" w:cs="Times New Roman"/>
      <w:snapToGrid w:val="0"/>
      <w:sz w:val="20"/>
      <w:szCs w:val="20"/>
      <w:lang w:eastAsia="pl-PL"/>
    </w:rPr>
  </w:style>
  <w:style w:type="character" w:customStyle="1" w:styleId="StopkaZnak">
    <w:name w:val="Stopka Znak"/>
    <w:basedOn w:val="Domylnaczcionkaakapitu"/>
    <w:link w:val="Stopka"/>
    <w:semiHidden/>
    <w:rsid w:val="00251AC1"/>
    <w:rPr>
      <w:rFonts w:ascii="Times New Roman" w:eastAsia="Times New Roman" w:hAnsi="Times New Roman" w:cs="Times New Roman"/>
      <w:snapToGrid w:val="0"/>
      <w:sz w:val="20"/>
      <w:szCs w:val="20"/>
      <w:lang w:eastAsia="pl-PL"/>
    </w:rPr>
  </w:style>
  <w:style w:type="character" w:styleId="Numerstrony">
    <w:name w:val="page number"/>
    <w:basedOn w:val="Domylnaczcionkaakapitu"/>
    <w:semiHidden/>
    <w:rsid w:val="00251AC1"/>
  </w:style>
  <w:style w:type="paragraph" w:styleId="Tekstdymka">
    <w:name w:val="Balloon Text"/>
    <w:basedOn w:val="Normalny"/>
    <w:link w:val="TekstdymkaZnak"/>
    <w:semiHidden/>
    <w:rsid w:val="00251AC1"/>
    <w:pPr>
      <w:widowControl w:val="0"/>
      <w:spacing w:after="0" w:line="240" w:lineRule="auto"/>
    </w:pPr>
    <w:rPr>
      <w:rFonts w:ascii="Tahoma" w:eastAsia="Times New Roman" w:hAnsi="Tahoma" w:cs="Tahoma"/>
      <w:snapToGrid w:val="0"/>
      <w:sz w:val="16"/>
      <w:szCs w:val="16"/>
      <w:lang w:eastAsia="pl-PL"/>
    </w:rPr>
  </w:style>
  <w:style w:type="character" w:customStyle="1" w:styleId="TekstdymkaZnak">
    <w:name w:val="Tekst dymka Znak"/>
    <w:basedOn w:val="Domylnaczcionkaakapitu"/>
    <w:link w:val="Tekstdymka"/>
    <w:semiHidden/>
    <w:rsid w:val="00251AC1"/>
    <w:rPr>
      <w:rFonts w:ascii="Tahoma" w:eastAsia="Times New Roman" w:hAnsi="Tahoma" w:cs="Tahoma"/>
      <w:snapToGrid w:val="0"/>
      <w:sz w:val="16"/>
      <w:szCs w:val="16"/>
      <w:lang w:eastAsia="pl-PL"/>
    </w:rPr>
  </w:style>
  <w:style w:type="character" w:styleId="Odwoaniedokomentarza">
    <w:name w:val="annotation reference"/>
    <w:semiHidden/>
    <w:rsid w:val="00251AC1"/>
    <w:rPr>
      <w:sz w:val="16"/>
      <w:szCs w:val="16"/>
    </w:rPr>
  </w:style>
  <w:style w:type="paragraph" w:styleId="Tekstkomentarza">
    <w:name w:val="annotation text"/>
    <w:basedOn w:val="Normalny"/>
    <w:link w:val="TekstkomentarzaZnak"/>
    <w:semiHidden/>
    <w:rsid w:val="00251AC1"/>
    <w:pPr>
      <w:widowControl w:val="0"/>
      <w:spacing w:after="0" w:line="240" w:lineRule="auto"/>
    </w:pPr>
    <w:rPr>
      <w:rFonts w:ascii="Times New Roman" w:eastAsia="Times New Roman" w:hAnsi="Times New Roman" w:cs="Times New Roman"/>
      <w:snapToGrid w:val="0"/>
      <w:sz w:val="20"/>
      <w:szCs w:val="20"/>
      <w:lang w:eastAsia="pl-PL"/>
    </w:rPr>
  </w:style>
  <w:style w:type="character" w:customStyle="1" w:styleId="TekstkomentarzaZnak">
    <w:name w:val="Tekst komentarza Znak"/>
    <w:basedOn w:val="Domylnaczcionkaakapitu"/>
    <w:link w:val="Tekstkomentarza"/>
    <w:semiHidden/>
    <w:rsid w:val="00251AC1"/>
    <w:rPr>
      <w:rFonts w:ascii="Times New Roman" w:eastAsia="Times New Roman" w:hAnsi="Times New Roman" w:cs="Times New Roman"/>
      <w:snapToGrid w:val="0"/>
      <w:sz w:val="20"/>
      <w:szCs w:val="20"/>
      <w:lang w:eastAsia="pl-PL"/>
    </w:rPr>
  </w:style>
  <w:style w:type="paragraph" w:styleId="Tematkomentarza">
    <w:name w:val="annotation subject"/>
    <w:basedOn w:val="Tekstkomentarza"/>
    <w:next w:val="Tekstkomentarza"/>
    <w:link w:val="TematkomentarzaZnak"/>
    <w:semiHidden/>
    <w:rsid w:val="00251AC1"/>
    <w:rPr>
      <w:b/>
      <w:bCs/>
    </w:rPr>
  </w:style>
  <w:style w:type="character" w:customStyle="1" w:styleId="TematkomentarzaZnak">
    <w:name w:val="Temat komentarza Znak"/>
    <w:basedOn w:val="TekstkomentarzaZnak"/>
    <w:link w:val="Tematkomentarza"/>
    <w:semiHidden/>
    <w:rsid w:val="00251AC1"/>
    <w:rPr>
      <w:rFonts w:ascii="Times New Roman" w:eastAsia="Times New Roman" w:hAnsi="Times New Roman" w:cs="Times New Roman"/>
      <w:b/>
      <w:bCs/>
      <w:snapToGrid w:val="0"/>
      <w:sz w:val="20"/>
      <w:szCs w:val="20"/>
      <w:lang w:eastAsia="pl-PL"/>
    </w:rPr>
  </w:style>
  <w:style w:type="paragraph" w:styleId="Tekstpodstawowywcity">
    <w:name w:val="Body Text Indent"/>
    <w:basedOn w:val="Normalny"/>
    <w:link w:val="TekstpodstawowywcityZnak"/>
    <w:semiHidden/>
    <w:rsid w:val="00251AC1"/>
    <w:pPr>
      <w:widowControl w:val="0"/>
      <w:shd w:val="clear" w:color="auto" w:fill="FFFFFF"/>
      <w:tabs>
        <w:tab w:val="left" w:pos="0"/>
      </w:tabs>
      <w:spacing w:before="374" w:after="0" w:line="389" w:lineRule="exact"/>
      <w:ind w:firstLine="29"/>
      <w:jc w:val="both"/>
    </w:pPr>
    <w:rPr>
      <w:rFonts w:ascii="Times New Roman" w:eastAsia="Times New Roman" w:hAnsi="Times New Roman" w:cs="Times New Roman"/>
      <w:snapToGrid w:val="0"/>
      <w:szCs w:val="20"/>
      <w:lang w:eastAsia="pl-PL"/>
    </w:rPr>
  </w:style>
  <w:style w:type="character" w:customStyle="1" w:styleId="TekstpodstawowywcityZnak">
    <w:name w:val="Tekst podstawowy wcięty Znak"/>
    <w:basedOn w:val="Domylnaczcionkaakapitu"/>
    <w:link w:val="Tekstpodstawowywcity"/>
    <w:semiHidden/>
    <w:rsid w:val="00251AC1"/>
    <w:rPr>
      <w:rFonts w:ascii="Times New Roman" w:eastAsia="Times New Roman" w:hAnsi="Times New Roman" w:cs="Times New Roman"/>
      <w:snapToGrid w:val="0"/>
      <w:szCs w:val="20"/>
      <w:shd w:val="clear" w:color="auto" w:fill="FFFFFF"/>
      <w:lang w:eastAsia="pl-PL"/>
    </w:rPr>
  </w:style>
  <w:style w:type="paragraph" w:styleId="Tekstpodstawowywcity2">
    <w:name w:val="Body Text Indent 2"/>
    <w:basedOn w:val="Normalny"/>
    <w:link w:val="Tekstpodstawowywcity2Znak"/>
    <w:semiHidden/>
    <w:rsid w:val="00251AC1"/>
    <w:pPr>
      <w:widowControl w:val="0"/>
      <w:shd w:val="clear" w:color="auto" w:fill="FFFFFF"/>
      <w:spacing w:after="0" w:line="389" w:lineRule="exact"/>
      <w:ind w:left="360" w:hanging="360"/>
      <w:jc w:val="both"/>
    </w:pPr>
    <w:rPr>
      <w:rFonts w:ascii="Times New Roman" w:eastAsia="Times New Roman" w:hAnsi="Times New Roman" w:cs="Times New Roman"/>
      <w:snapToGrid w:val="0"/>
      <w:szCs w:val="20"/>
      <w:lang w:eastAsia="pl-PL"/>
    </w:rPr>
  </w:style>
  <w:style w:type="character" w:customStyle="1" w:styleId="Tekstpodstawowywcity2Znak">
    <w:name w:val="Tekst podstawowy wcięty 2 Znak"/>
    <w:basedOn w:val="Domylnaczcionkaakapitu"/>
    <w:link w:val="Tekstpodstawowywcity2"/>
    <w:semiHidden/>
    <w:rsid w:val="00251AC1"/>
    <w:rPr>
      <w:rFonts w:ascii="Times New Roman" w:eastAsia="Times New Roman" w:hAnsi="Times New Roman" w:cs="Times New Roman"/>
      <w:snapToGrid w:val="0"/>
      <w:szCs w:val="20"/>
      <w:shd w:val="clear" w:color="auto" w:fill="FFFFFF"/>
      <w:lang w:eastAsia="pl-PL"/>
    </w:rPr>
  </w:style>
  <w:style w:type="paragraph" w:styleId="Tekstpodstawowy">
    <w:name w:val="Body Text"/>
    <w:basedOn w:val="Normalny"/>
    <w:link w:val="TekstpodstawowyZnak"/>
    <w:semiHidden/>
    <w:rsid w:val="00251AC1"/>
    <w:pPr>
      <w:widowControl w:val="0"/>
      <w:shd w:val="clear" w:color="auto" w:fill="FFFFFF"/>
      <w:tabs>
        <w:tab w:val="left" w:pos="355"/>
      </w:tabs>
      <w:spacing w:after="0" w:line="389" w:lineRule="exact"/>
      <w:ind w:right="10"/>
      <w:jc w:val="both"/>
    </w:pPr>
    <w:rPr>
      <w:rFonts w:ascii="Times New Roman" w:eastAsia="Times New Roman" w:hAnsi="Times New Roman" w:cs="Times New Roman"/>
      <w:snapToGrid w:val="0"/>
      <w:szCs w:val="20"/>
      <w:lang w:eastAsia="pl-PL"/>
    </w:rPr>
  </w:style>
  <w:style w:type="character" w:customStyle="1" w:styleId="TekstpodstawowyZnak">
    <w:name w:val="Tekst podstawowy Znak"/>
    <w:basedOn w:val="Domylnaczcionkaakapitu"/>
    <w:link w:val="Tekstpodstawowy"/>
    <w:semiHidden/>
    <w:rsid w:val="00251AC1"/>
    <w:rPr>
      <w:rFonts w:ascii="Times New Roman" w:eastAsia="Times New Roman" w:hAnsi="Times New Roman" w:cs="Times New Roman"/>
      <w:snapToGrid w:val="0"/>
      <w:szCs w:val="20"/>
      <w:shd w:val="clear" w:color="auto" w:fill="FFFFFF"/>
      <w:lang w:eastAsia="pl-PL"/>
    </w:rPr>
  </w:style>
  <w:style w:type="paragraph" w:styleId="Tekstpodstawowywcity3">
    <w:name w:val="Body Text Indent 3"/>
    <w:basedOn w:val="Normalny"/>
    <w:link w:val="Tekstpodstawowywcity3Znak"/>
    <w:semiHidden/>
    <w:rsid w:val="00251AC1"/>
    <w:pPr>
      <w:widowControl w:val="0"/>
      <w:spacing w:after="0" w:line="360" w:lineRule="auto"/>
      <w:ind w:left="29"/>
      <w:jc w:val="both"/>
    </w:pPr>
    <w:rPr>
      <w:rFonts w:ascii="Times New Roman" w:eastAsia="Times New Roman" w:hAnsi="Times New Roman" w:cs="Times New Roman"/>
      <w:snapToGrid w:val="0"/>
      <w:szCs w:val="20"/>
      <w:lang w:eastAsia="pl-PL"/>
    </w:rPr>
  </w:style>
  <w:style w:type="character" w:customStyle="1" w:styleId="Tekstpodstawowywcity3Znak">
    <w:name w:val="Tekst podstawowy wcięty 3 Znak"/>
    <w:basedOn w:val="Domylnaczcionkaakapitu"/>
    <w:link w:val="Tekstpodstawowywcity3"/>
    <w:semiHidden/>
    <w:rsid w:val="00251AC1"/>
    <w:rPr>
      <w:rFonts w:ascii="Times New Roman" w:eastAsia="Times New Roman" w:hAnsi="Times New Roman" w:cs="Times New Roman"/>
      <w:snapToGrid w:val="0"/>
      <w:szCs w:val="20"/>
      <w:lang w:eastAsia="pl-PL"/>
    </w:rPr>
  </w:style>
  <w:style w:type="paragraph" w:styleId="Tekstpodstawowy2">
    <w:name w:val="Body Text 2"/>
    <w:basedOn w:val="Normalny"/>
    <w:link w:val="Tekstpodstawowy2Znak"/>
    <w:semiHidden/>
    <w:rsid w:val="00251AC1"/>
    <w:pPr>
      <w:widowControl w:val="0"/>
      <w:spacing w:after="0" w:line="360" w:lineRule="auto"/>
      <w:jc w:val="both"/>
    </w:pPr>
    <w:rPr>
      <w:rFonts w:ascii="Times New Roman" w:eastAsia="Times New Roman" w:hAnsi="Times New Roman" w:cs="Times New Roman"/>
      <w:snapToGrid w:val="0"/>
      <w:sz w:val="24"/>
      <w:szCs w:val="20"/>
      <w:lang w:eastAsia="pl-PL"/>
    </w:rPr>
  </w:style>
  <w:style w:type="character" w:customStyle="1" w:styleId="Tekstpodstawowy2Znak">
    <w:name w:val="Tekst podstawowy 2 Znak"/>
    <w:basedOn w:val="Domylnaczcionkaakapitu"/>
    <w:link w:val="Tekstpodstawowy2"/>
    <w:semiHidden/>
    <w:rsid w:val="00251AC1"/>
    <w:rPr>
      <w:rFonts w:ascii="Times New Roman" w:eastAsia="Times New Roman" w:hAnsi="Times New Roman" w:cs="Times New Roman"/>
      <w:snapToGrid w:val="0"/>
      <w:sz w:val="24"/>
      <w:szCs w:val="20"/>
      <w:lang w:eastAsia="pl-PL"/>
    </w:rPr>
  </w:style>
  <w:style w:type="paragraph" w:styleId="Tekstblokowy">
    <w:name w:val="Block Text"/>
    <w:basedOn w:val="Normalny"/>
    <w:semiHidden/>
    <w:rsid w:val="00251AC1"/>
    <w:pPr>
      <w:widowControl w:val="0"/>
      <w:shd w:val="clear" w:color="auto" w:fill="FFFFFF"/>
      <w:tabs>
        <w:tab w:val="left" w:pos="298"/>
      </w:tabs>
      <w:spacing w:after="0" w:line="389" w:lineRule="exact"/>
      <w:ind w:left="360" w:right="5" w:hanging="360"/>
      <w:jc w:val="both"/>
    </w:pPr>
    <w:rPr>
      <w:rFonts w:ascii="Times New Roman" w:eastAsia="Times New Roman" w:hAnsi="Times New Roman" w:cs="Times New Roman"/>
      <w:snapToGrid w:val="0"/>
      <w:szCs w:val="20"/>
      <w:lang w:eastAsia="pl-PL"/>
    </w:rPr>
  </w:style>
  <w:style w:type="paragraph" w:styleId="Tekstpodstawowy3">
    <w:name w:val="Body Text 3"/>
    <w:basedOn w:val="Normalny"/>
    <w:link w:val="Tekstpodstawowy3Znak"/>
    <w:semiHidden/>
    <w:rsid w:val="00251AC1"/>
    <w:pPr>
      <w:widowControl w:val="0"/>
      <w:spacing w:after="0" w:line="240" w:lineRule="auto"/>
    </w:pPr>
    <w:rPr>
      <w:rFonts w:ascii="Times New Roman" w:eastAsia="Times New Roman" w:hAnsi="Times New Roman" w:cs="Times New Roman"/>
      <w:snapToGrid w:val="0"/>
      <w:sz w:val="24"/>
      <w:szCs w:val="20"/>
      <w:lang w:eastAsia="pl-PL"/>
    </w:rPr>
  </w:style>
  <w:style w:type="character" w:customStyle="1" w:styleId="Tekstpodstawowy3Znak">
    <w:name w:val="Tekst podstawowy 3 Znak"/>
    <w:basedOn w:val="Domylnaczcionkaakapitu"/>
    <w:link w:val="Tekstpodstawowy3"/>
    <w:semiHidden/>
    <w:rsid w:val="00251AC1"/>
    <w:rPr>
      <w:rFonts w:ascii="Times New Roman" w:eastAsia="Times New Roman" w:hAnsi="Times New Roman" w:cs="Times New Roman"/>
      <w:snapToGrid w:val="0"/>
      <w:sz w:val="24"/>
      <w:szCs w:val="20"/>
      <w:lang w:eastAsia="pl-PL"/>
    </w:rPr>
  </w:style>
  <w:style w:type="paragraph" w:styleId="Akapitzlist">
    <w:name w:val="List Paragraph"/>
    <w:basedOn w:val="Normalny"/>
    <w:uiPriority w:val="34"/>
    <w:qFormat/>
    <w:rsid w:val="00251AC1"/>
    <w:pPr>
      <w:widowControl w:val="0"/>
      <w:spacing w:after="0" w:line="240" w:lineRule="auto"/>
      <w:ind w:left="708"/>
    </w:pPr>
    <w:rPr>
      <w:rFonts w:ascii="Times New Roman" w:eastAsia="Times New Roman" w:hAnsi="Times New Roman" w:cs="Times New Roman"/>
      <w:snapToGrid w:val="0"/>
      <w:sz w:val="20"/>
      <w:szCs w:val="20"/>
      <w:lang w:eastAsia="pl-PL"/>
    </w:rPr>
  </w:style>
  <w:style w:type="paragraph" w:styleId="Tekstprzypisukocowego">
    <w:name w:val="endnote text"/>
    <w:basedOn w:val="Normalny"/>
    <w:link w:val="TekstprzypisukocowegoZnak"/>
    <w:uiPriority w:val="99"/>
    <w:semiHidden/>
    <w:unhideWhenUsed/>
    <w:rsid w:val="00251AC1"/>
    <w:pPr>
      <w:widowControl w:val="0"/>
      <w:spacing w:after="0" w:line="240" w:lineRule="auto"/>
    </w:pPr>
    <w:rPr>
      <w:rFonts w:ascii="Times New Roman" w:eastAsia="Times New Roman" w:hAnsi="Times New Roman" w:cs="Times New Roman"/>
      <w:snapToGrid w:val="0"/>
      <w:sz w:val="20"/>
      <w:szCs w:val="20"/>
      <w:lang w:eastAsia="pl-PL"/>
    </w:rPr>
  </w:style>
  <w:style w:type="character" w:customStyle="1" w:styleId="TekstprzypisukocowegoZnak">
    <w:name w:val="Tekst przypisu końcowego Znak"/>
    <w:basedOn w:val="Domylnaczcionkaakapitu"/>
    <w:link w:val="Tekstprzypisukocowego"/>
    <w:uiPriority w:val="99"/>
    <w:semiHidden/>
    <w:rsid w:val="00251AC1"/>
    <w:rPr>
      <w:rFonts w:ascii="Times New Roman" w:eastAsia="Times New Roman" w:hAnsi="Times New Roman" w:cs="Times New Roman"/>
      <w:snapToGrid w:val="0"/>
      <w:sz w:val="20"/>
      <w:szCs w:val="20"/>
      <w:lang w:eastAsia="pl-PL"/>
    </w:rPr>
  </w:style>
  <w:style w:type="character" w:styleId="Odwoanieprzypisukocowego">
    <w:name w:val="endnote reference"/>
    <w:uiPriority w:val="99"/>
    <w:semiHidden/>
    <w:unhideWhenUsed/>
    <w:rsid w:val="00251AC1"/>
    <w:rPr>
      <w:vertAlign w:val="superscript"/>
    </w:rPr>
  </w:style>
  <w:style w:type="paragraph" w:styleId="Nagwek">
    <w:name w:val="header"/>
    <w:basedOn w:val="Normalny"/>
    <w:link w:val="NagwekZnak"/>
    <w:uiPriority w:val="99"/>
    <w:unhideWhenUsed/>
    <w:rsid w:val="00251AC1"/>
    <w:pPr>
      <w:widowControl w:val="0"/>
      <w:tabs>
        <w:tab w:val="center" w:pos="4536"/>
        <w:tab w:val="right" w:pos="9072"/>
      </w:tabs>
      <w:spacing w:after="0" w:line="240" w:lineRule="auto"/>
    </w:pPr>
    <w:rPr>
      <w:rFonts w:ascii="Times New Roman" w:eastAsia="Times New Roman" w:hAnsi="Times New Roman" w:cs="Times New Roman"/>
      <w:snapToGrid w:val="0"/>
      <w:sz w:val="20"/>
      <w:szCs w:val="20"/>
      <w:lang w:eastAsia="pl-PL"/>
    </w:rPr>
  </w:style>
  <w:style w:type="character" w:customStyle="1" w:styleId="NagwekZnak">
    <w:name w:val="Nagłówek Znak"/>
    <w:basedOn w:val="Domylnaczcionkaakapitu"/>
    <w:link w:val="Nagwek"/>
    <w:uiPriority w:val="99"/>
    <w:rsid w:val="00251AC1"/>
    <w:rPr>
      <w:rFonts w:ascii="Times New Roman" w:eastAsia="Times New Roman" w:hAnsi="Times New Roman" w:cs="Times New Roman"/>
      <w:snapToGrid w:val="0"/>
      <w:sz w:val="20"/>
      <w:szCs w:val="20"/>
      <w:lang w:eastAsia="pl-PL"/>
    </w:rPr>
  </w:style>
  <w:style w:type="paragraph" w:styleId="Tekstprzypisudolnego">
    <w:name w:val="footnote text"/>
    <w:basedOn w:val="Normalny"/>
    <w:link w:val="TekstprzypisudolnegoZnak"/>
    <w:uiPriority w:val="99"/>
    <w:semiHidden/>
    <w:unhideWhenUsed/>
    <w:rsid w:val="00251AC1"/>
    <w:pPr>
      <w:widowControl w:val="0"/>
      <w:spacing w:after="0" w:line="240" w:lineRule="auto"/>
    </w:pPr>
    <w:rPr>
      <w:rFonts w:ascii="Times New Roman" w:eastAsia="Times New Roman" w:hAnsi="Times New Roman" w:cs="Times New Roman"/>
      <w:snapToGrid w:val="0"/>
      <w:sz w:val="20"/>
      <w:szCs w:val="20"/>
      <w:lang w:eastAsia="pl-PL"/>
    </w:rPr>
  </w:style>
  <w:style w:type="character" w:customStyle="1" w:styleId="TekstprzypisudolnegoZnak">
    <w:name w:val="Tekst przypisu dolnego Znak"/>
    <w:basedOn w:val="Domylnaczcionkaakapitu"/>
    <w:link w:val="Tekstprzypisudolnego"/>
    <w:uiPriority w:val="99"/>
    <w:semiHidden/>
    <w:rsid w:val="00251AC1"/>
    <w:rPr>
      <w:rFonts w:ascii="Times New Roman" w:eastAsia="Times New Roman" w:hAnsi="Times New Roman" w:cs="Times New Roman"/>
      <w:snapToGrid w:val="0"/>
      <w:sz w:val="20"/>
      <w:szCs w:val="20"/>
      <w:lang w:eastAsia="pl-PL"/>
    </w:rPr>
  </w:style>
  <w:style w:type="character" w:styleId="Odwoanieprzypisudolnego">
    <w:name w:val="footnote reference"/>
    <w:uiPriority w:val="99"/>
    <w:semiHidden/>
    <w:unhideWhenUsed/>
    <w:rsid w:val="00251AC1"/>
    <w:rPr>
      <w:vertAlign w:val="superscript"/>
    </w:rPr>
  </w:style>
  <w:style w:type="character" w:styleId="Hipercze">
    <w:name w:val="Hyperlink"/>
    <w:uiPriority w:val="99"/>
    <w:unhideWhenUsed/>
    <w:rsid w:val="00251AC1"/>
    <w:rPr>
      <w:color w:val="0000FF"/>
      <w:u w:val="single"/>
    </w:rPr>
  </w:style>
  <w:style w:type="paragraph" w:styleId="Poprawka">
    <w:name w:val="Revision"/>
    <w:hidden/>
    <w:uiPriority w:val="99"/>
    <w:semiHidden/>
    <w:rsid w:val="00251AC1"/>
    <w:pPr>
      <w:spacing w:after="0" w:line="240" w:lineRule="auto"/>
    </w:pPr>
    <w:rPr>
      <w:rFonts w:ascii="Times New Roman" w:eastAsia="Times New Roman" w:hAnsi="Times New Roman" w:cs="Times New Roman"/>
      <w:snapToGrid w:val="0"/>
      <w:sz w:val="20"/>
      <w:szCs w:val="20"/>
      <w:lang w:eastAsia="pl-PL"/>
    </w:rPr>
  </w:style>
  <w:style w:type="paragraph" w:styleId="Bezodstpw">
    <w:name w:val="No Spacing"/>
    <w:uiPriority w:val="1"/>
    <w:qFormat/>
    <w:rsid w:val="00461D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211097">
      <w:bodyDiv w:val="1"/>
      <w:marLeft w:val="0"/>
      <w:marRight w:val="0"/>
      <w:marTop w:val="0"/>
      <w:marBottom w:val="0"/>
      <w:divBdr>
        <w:top w:val="none" w:sz="0" w:space="0" w:color="auto"/>
        <w:left w:val="none" w:sz="0" w:space="0" w:color="auto"/>
        <w:bottom w:val="none" w:sz="0" w:space="0" w:color="auto"/>
        <w:right w:val="none" w:sz="0" w:space="0" w:color="auto"/>
      </w:divBdr>
    </w:div>
    <w:div w:id="101404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6EE5A-4275-45DB-8524-1F346EB29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12</Pages>
  <Words>5717</Words>
  <Characters>34302</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joapyt</dc:creator>
  <cp:lastModifiedBy>Dorota Borowicz</cp:lastModifiedBy>
  <cp:revision>46</cp:revision>
  <cp:lastPrinted>2025-01-21T09:47:00Z</cp:lastPrinted>
  <dcterms:created xsi:type="dcterms:W3CDTF">2024-02-22T12:53:00Z</dcterms:created>
  <dcterms:modified xsi:type="dcterms:W3CDTF">2025-02-10T09:41:00Z</dcterms:modified>
</cp:coreProperties>
</file>