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43F5D" w14:textId="77777777" w:rsidR="004556C9" w:rsidRPr="00DB1DDC" w:rsidRDefault="004556C9">
      <w:pPr>
        <w:jc w:val="both"/>
        <w:rPr>
          <w:rFonts w:ascii="Calibri" w:hAnsi="Calibri" w:cs="Calibri"/>
          <w:sz w:val="22"/>
          <w:szCs w:val="22"/>
        </w:rPr>
      </w:pPr>
    </w:p>
    <w:p w14:paraId="696E2E2C" w14:textId="65376A88" w:rsidR="003A4042" w:rsidRPr="00B62D5B" w:rsidRDefault="003A4042" w:rsidP="00B62D5B">
      <w:pPr>
        <w:ind w:left="2832" w:firstLine="708"/>
        <w:jc w:val="both"/>
        <w:rPr>
          <w:rFonts w:ascii="Calibri" w:hAnsi="Calibri" w:cs="Calibri"/>
        </w:rPr>
      </w:pPr>
    </w:p>
    <w:p w14:paraId="42EE3E9A" w14:textId="6F6B3D83" w:rsidR="003A4042" w:rsidRPr="00DB1DDC" w:rsidRDefault="003A4042" w:rsidP="003A4042">
      <w:pPr>
        <w:jc w:val="both"/>
        <w:rPr>
          <w:rFonts w:ascii="Calibri" w:hAnsi="Calibri" w:cs="Calibri"/>
          <w:lang w:eastAsia="pl-PL"/>
        </w:rPr>
      </w:pPr>
      <w:bookmarkStart w:id="0" w:name="_Hlk204079995"/>
      <w:r w:rsidRPr="00DB1DDC">
        <w:rPr>
          <w:rFonts w:ascii="Calibri" w:hAnsi="Calibri" w:cs="Calibri"/>
          <w:lang w:eastAsia="pl-PL"/>
        </w:rPr>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DB1DDC">
        <w:rPr>
          <w:rFonts w:ascii="Calibri" w:hAnsi="Calibri" w:cs="Calibri"/>
          <w:lang w:eastAsia="pl-PL"/>
        </w:rPr>
        <w:t>Dz.U.UE</w:t>
      </w:r>
      <w:proofErr w:type="spellEnd"/>
      <w:r w:rsidRPr="00DB1DDC">
        <w:rPr>
          <w:rFonts w:ascii="Calibri" w:hAnsi="Calibri" w:cs="Calibri"/>
          <w:lang w:eastAsia="pl-PL"/>
        </w:rPr>
        <w:t>. z</w:t>
      </w:r>
      <w:r w:rsidR="00DB1DDC" w:rsidRPr="00DB1DDC">
        <w:rPr>
          <w:rFonts w:ascii="Calibri" w:hAnsi="Calibri" w:cs="Calibri"/>
          <w:lang w:eastAsia="pl-PL"/>
        </w:rPr>
        <w:t> </w:t>
      </w:r>
      <w:r w:rsidRPr="00DB1DDC">
        <w:rPr>
          <w:rFonts w:ascii="Calibri" w:hAnsi="Calibri" w:cs="Calibri"/>
          <w:lang w:eastAsia="pl-PL"/>
        </w:rPr>
        <w:t>2016 r., L 119, poz. 1) informujemy, że :</w:t>
      </w:r>
    </w:p>
    <w:p w14:paraId="48E47402" w14:textId="77777777" w:rsidR="003A4042" w:rsidRPr="00DB1DDC" w:rsidRDefault="003A4042" w:rsidP="003A4042">
      <w:pPr>
        <w:jc w:val="both"/>
        <w:rPr>
          <w:rFonts w:ascii="Calibri" w:hAnsi="Calibri" w:cs="Calibri"/>
          <w:lang w:eastAsia="pl-PL"/>
        </w:rPr>
      </w:pPr>
    </w:p>
    <w:p w14:paraId="7F43574D"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b/>
          <w:bCs/>
          <w:sz w:val="20"/>
          <w:szCs w:val="20"/>
          <w:lang w:eastAsia="pl-PL"/>
        </w:rPr>
        <w:t xml:space="preserve">Administratorem </w:t>
      </w:r>
      <w:r w:rsidRPr="00DB1DDC">
        <w:rPr>
          <w:rFonts w:eastAsia="Times New Roman" w:cs="Calibri"/>
          <w:sz w:val="20"/>
          <w:szCs w:val="20"/>
          <w:lang w:eastAsia="pl-PL"/>
        </w:rPr>
        <w:t>danych przetwarzanych w Powiatowym Urzędzie Pracy w Cieszynie jest:</w:t>
      </w:r>
    </w:p>
    <w:p w14:paraId="5579185C" w14:textId="77777777" w:rsidR="003A4042" w:rsidRPr="00DB1DDC" w:rsidRDefault="003A4042" w:rsidP="003A4042">
      <w:pPr>
        <w:jc w:val="center"/>
        <w:rPr>
          <w:rFonts w:ascii="Calibri" w:hAnsi="Calibri" w:cs="Calibri"/>
          <w:b/>
          <w:bCs/>
          <w:lang w:eastAsia="pl-PL"/>
        </w:rPr>
      </w:pPr>
      <w:r w:rsidRPr="00DB1DDC">
        <w:rPr>
          <w:rFonts w:ascii="Calibri" w:hAnsi="Calibri" w:cs="Calibri"/>
          <w:b/>
          <w:bCs/>
          <w:lang w:eastAsia="pl-PL"/>
        </w:rPr>
        <w:t>Powiatowy Urząd Pracy w Cieszynie</w:t>
      </w:r>
    </w:p>
    <w:p w14:paraId="21A87723" w14:textId="77777777" w:rsidR="003A4042" w:rsidRPr="00DB1DDC" w:rsidRDefault="003A4042" w:rsidP="003A4042">
      <w:pPr>
        <w:jc w:val="center"/>
        <w:rPr>
          <w:rFonts w:ascii="Calibri" w:hAnsi="Calibri" w:cs="Calibri"/>
          <w:lang w:eastAsia="pl-PL"/>
        </w:rPr>
      </w:pPr>
      <w:r w:rsidRPr="00DB1DDC">
        <w:rPr>
          <w:rFonts w:ascii="Calibri" w:hAnsi="Calibri" w:cs="Calibri"/>
          <w:b/>
          <w:bCs/>
          <w:lang w:eastAsia="pl-PL"/>
        </w:rPr>
        <w:t>Plac Wolności 6, 43-400 Cieszyn</w:t>
      </w:r>
    </w:p>
    <w:p w14:paraId="56EF3AE7" w14:textId="0023CFE4" w:rsidR="003A4042" w:rsidRPr="00DB1DDC" w:rsidRDefault="003A4042" w:rsidP="003A4042">
      <w:pPr>
        <w:rPr>
          <w:rFonts w:ascii="Calibri" w:hAnsi="Calibri" w:cs="Calibri"/>
          <w:lang w:eastAsia="pl-PL"/>
        </w:rPr>
      </w:pPr>
    </w:p>
    <w:p w14:paraId="32B38ACF"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Na mocy art. 37 ust. 1 lit. a) RODO Administrator (AD) powołał Inspektora Ochrony Danych (IOD), który w jego imieniu nadzoruje sferę przetwarzania danych osobowych. Z IOD można kontaktować się pod adresem mail iod@pup.cieszyn.pl.</w:t>
      </w:r>
    </w:p>
    <w:p w14:paraId="2CE0E757" w14:textId="77777777" w:rsidR="003A4042" w:rsidRPr="00DB1DDC" w:rsidRDefault="003A4042" w:rsidP="003A4042">
      <w:pPr>
        <w:pStyle w:val="Akapitzlist"/>
        <w:numPr>
          <w:ilvl w:val="0"/>
          <w:numId w:val="15"/>
        </w:numPr>
        <w:spacing w:after="0" w:line="240" w:lineRule="auto"/>
        <w:ind w:left="397" w:hanging="397"/>
        <w:jc w:val="both"/>
        <w:rPr>
          <w:rFonts w:cs="Calibri"/>
          <w:color w:val="000000"/>
          <w:sz w:val="20"/>
          <w:szCs w:val="20"/>
        </w:rPr>
      </w:pPr>
      <w:r w:rsidRPr="00DB1DDC">
        <w:rPr>
          <w:rFonts w:eastAsia="Times New Roman" w:cs="Calibri"/>
          <w:sz w:val="20"/>
          <w:szCs w:val="20"/>
          <w:lang w:eastAsia="pl-PL"/>
        </w:rPr>
        <w:t xml:space="preserve">Powiatowy Urząd Pracy w Cieszynie zbiera Państwa dane osobowe w celu realizacji zadań wynikających z przepisów prawa, a w szczególności z ustawy </w:t>
      </w:r>
      <w:r w:rsidRPr="00DB1DDC">
        <w:rPr>
          <w:rFonts w:cs="Calibri"/>
          <w:color w:val="000000"/>
          <w:sz w:val="20"/>
          <w:szCs w:val="20"/>
        </w:rPr>
        <w:t>z dnia 20 marca 2025 r. o rynku pracy i służbach zatrudnienia.</w:t>
      </w:r>
    </w:p>
    <w:p w14:paraId="4B17BAAA"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 xml:space="preserve">Administrator przetwarza Państwa dane osobowe w </w:t>
      </w:r>
      <w:r w:rsidRPr="00DB1DDC">
        <w:rPr>
          <w:rFonts w:eastAsia="Times New Roman" w:cs="Calibri"/>
          <w:b/>
          <w:bCs/>
          <w:sz w:val="20"/>
          <w:szCs w:val="20"/>
          <w:lang w:eastAsia="pl-PL"/>
        </w:rPr>
        <w:t>ściśle określonym, minimalnym zakresie</w:t>
      </w:r>
      <w:r w:rsidRPr="00DB1DDC">
        <w:rPr>
          <w:rFonts w:eastAsia="Times New Roman" w:cs="Calibri"/>
          <w:sz w:val="20"/>
          <w:szCs w:val="20"/>
          <w:lang w:eastAsia="pl-PL"/>
        </w:rPr>
        <w:t xml:space="preserve"> niezbędnym do osiągnięcia celu, o którym mowa powyżej. W szczególnych sytuacjach Administrator może przekazać lub powierzyć Państwa dane innym podmiotom. Podstawą przekazania danych są przepisy prawa (dotyczące np. wymiaru sprawiedliwości, administracji skarbowej, instytucji związanych z obsługą funduszy unijnych, podmiotów związanych z obsługą sfery socjalnej – ZUS, PFRON, ośrodkom pomocy społecznej) lub właściwie skonstruowane, zapewniające bezpieczeństwo danym osobowym, umowy powierzenia przetwarzania danych osobowych (np. z podmiotami serwisującymi oprogramowanie systemu wykorzystywane do przetwarzania danych).</w:t>
      </w:r>
    </w:p>
    <w:p w14:paraId="6860DF3A" w14:textId="77777777" w:rsidR="003A4042" w:rsidRPr="00DB1DDC" w:rsidRDefault="003A4042" w:rsidP="003A4042">
      <w:pPr>
        <w:pStyle w:val="Akapitzlist"/>
        <w:numPr>
          <w:ilvl w:val="0"/>
          <w:numId w:val="15"/>
        </w:numPr>
        <w:autoSpaceDE w:val="0"/>
        <w:autoSpaceDN w:val="0"/>
        <w:adjustRightInd w:val="0"/>
        <w:spacing w:after="0" w:line="240" w:lineRule="auto"/>
        <w:ind w:left="397" w:hanging="397"/>
        <w:jc w:val="both"/>
        <w:rPr>
          <w:rFonts w:eastAsia="Times New Roman" w:cs="Calibri"/>
          <w:sz w:val="20"/>
          <w:szCs w:val="20"/>
          <w:lang w:eastAsia="pl-PL"/>
        </w:rPr>
      </w:pPr>
      <w:r w:rsidRPr="00DB1DDC">
        <w:rPr>
          <w:rFonts w:cs="Calibri"/>
          <w:iCs/>
          <w:sz w:val="20"/>
          <w:szCs w:val="20"/>
        </w:rPr>
        <w:t>Państwa dane osobowe nie będą przekazywane do państwa trzeciego ani do organizacji międzynarodowej.</w:t>
      </w:r>
    </w:p>
    <w:p w14:paraId="67609B3F" w14:textId="77777777" w:rsidR="003A4042" w:rsidRPr="00DB1DDC" w:rsidRDefault="003A4042" w:rsidP="003A4042">
      <w:pPr>
        <w:pStyle w:val="Akapitzlist"/>
        <w:numPr>
          <w:ilvl w:val="0"/>
          <w:numId w:val="15"/>
        </w:numPr>
        <w:autoSpaceDE w:val="0"/>
        <w:autoSpaceDN w:val="0"/>
        <w:adjustRightInd w:val="0"/>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Państwa dane osobowe będą przetwarzane przez:</w:t>
      </w:r>
    </w:p>
    <w:p w14:paraId="64359E5A" w14:textId="77777777" w:rsidR="003A4042" w:rsidRPr="00DB1DDC" w:rsidRDefault="003A4042" w:rsidP="003A4042">
      <w:pPr>
        <w:pStyle w:val="Akapitzlist"/>
        <w:numPr>
          <w:ilvl w:val="0"/>
          <w:numId w:val="38"/>
        </w:numPr>
        <w:autoSpaceDE w:val="0"/>
        <w:autoSpaceDN w:val="0"/>
        <w:adjustRightInd w:val="0"/>
        <w:spacing w:after="0" w:line="240" w:lineRule="auto"/>
        <w:jc w:val="both"/>
        <w:rPr>
          <w:rFonts w:eastAsia="Times New Roman" w:cs="Calibri"/>
          <w:sz w:val="20"/>
          <w:szCs w:val="20"/>
          <w:lang w:eastAsia="pl-PL"/>
        </w:rPr>
      </w:pPr>
      <w:r w:rsidRPr="00DB1DDC">
        <w:rPr>
          <w:rFonts w:eastAsia="Times New Roman" w:cs="Calibri"/>
          <w:sz w:val="20"/>
          <w:szCs w:val="20"/>
          <w:lang w:eastAsia="pl-PL"/>
        </w:rPr>
        <w:t xml:space="preserve">okres 10 lat, licząc od końca roku kalendarzowego, w którym zakończono udzielanie pomocy. </w:t>
      </w:r>
    </w:p>
    <w:p w14:paraId="7808CD3E" w14:textId="77777777" w:rsidR="003A4042" w:rsidRPr="00DB1DDC" w:rsidRDefault="003A4042" w:rsidP="003A4042">
      <w:pPr>
        <w:pStyle w:val="Akapitzlist"/>
        <w:numPr>
          <w:ilvl w:val="0"/>
          <w:numId w:val="38"/>
        </w:numPr>
        <w:autoSpaceDE w:val="0"/>
        <w:autoSpaceDN w:val="0"/>
        <w:adjustRightInd w:val="0"/>
        <w:spacing w:after="0" w:line="240" w:lineRule="auto"/>
        <w:jc w:val="both"/>
        <w:rPr>
          <w:rFonts w:eastAsia="Times New Roman" w:cs="Calibri"/>
          <w:sz w:val="20"/>
          <w:szCs w:val="20"/>
          <w:lang w:eastAsia="pl-PL"/>
        </w:rPr>
      </w:pPr>
      <w:r w:rsidRPr="00DB1DDC">
        <w:rPr>
          <w:rFonts w:eastAsia="Times New Roman" w:cs="Calibri"/>
          <w:sz w:val="20"/>
          <w:szCs w:val="20"/>
          <w:lang w:eastAsia="pl-PL"/>
        </w:rPr>
        <w:t>przez okres 50 lat, licząc od końca roku kalendarzowego, w którym zakończono udzielanie pomocy dla osób, którym przyznano jednorazowo środki na podjęcie działalności gospodarczej (art. 147 ust.1), osobom, którym przyznano jednorazowo środki na założenie lub przystąpienie do spółdzielni socjalnej (art.161) oraz do osób, które skorzystały z umorzenia pożyczki na podjęcie działalności gospodarczej (art. 187).</w:t>
      </w:r>
    </w:p>
    <w:p w14:paraId="04B6B6FE" w14:textId="77777777" w:rsidR="003A4042" w:rsidRPr="00DB1DDC" w:rsidRDefault="003A4042" w:rsidP="003A4042">
      <w:pPr>
        <w:pStyle w:val="Akapitzlist"/>
        <w:numPr>
          <w:ilvl w:val="0"/>
          <w:numId w:val="38"/>
        </w:numPr>
        <w:spacing w:after="0" w:line="240" w:lineRule="auto"/>
        <w:jc w:val="both"/>
        <w:rPr>
          <w:rFonts w:eastAsia="Times New Roman" w:cs="Calibri"/>
          <w:sz w:val="20"/>
          <w:szCs w:val="20"/>
          <w:lang w:eastAsia="pl-PL"/>
        </w:rPr>
      </w:pPr>
      <w:r w:rsidRPr="00DB1DDC">
        <w:rPr>
          <w:rFonts w:eastAsia="Times New Roman" w:cs="Calibri"/>
          <w:sz w:val="20"/>
          <w:szCs w:val="20"/>
          <w:lang w:eastAsia="pl-PL"/>
        </w:rPr>
        <w:t>Jeżeli w ww. okresie zostanie wytoczone powództwo lub zostanie wszczęte postępowanie, okres przetwarzania przedłuża się do czasu prawomocnego zakończenia tego postępowania.</w:t>
      </w:r>
    </w:p>
    <w:p w14:paraId="7096DE4D"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Każda osoba, z wyjątkami zastrzeżonymi przepisami prawa, ma możliwość:</w:t>
      </w:r>
    </w:p>
    <w:p w14:paraId="66DB1A5E"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dostępu do danych osobowych jej dotyczących,</w:t>
      </w:r>
    </w:p>
    <w:p w14:paraId="7E8F85A6"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żądania ich sprostowania,</w:t>
      </w:r>
    </w:p>
    <w:p w14:paraId="63073B05" w14:textId="71796283"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usunięcia lub ograniczenia przetwarzania z uwzględnieniem terminów określonych w</w:t>
      </w:r>
      <w:r w:rsidR="00A12595">
        <w:rPr>
          <w:rFonts w:ascii="Calibri" w:hAnsi="Calibri" w:cs="Calibri"/>
          <w:lang w:eastAsia="pl-PL"/>
        </w:rPr>
        <w:t xml:space="preserve"> </w:t>
      </w:r>
      <w:r w:rsidRPr="00DB1DDC">
        <w:rPr>
          <w:rFonts w:ascii="Calibri" w:hAnsi="Calibri" w:cs="Calibri"/>
          <w:lang w:eastAsia="pl-PL"/>
        </w:rPr>
        <w:t>pkt 6,</w:t>
      </w:r>
    </w:p>
    <w:p w14:paraId="277029A0"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wniesienia sprzeciwu wobec przetwarzania,</w:t>
      </w:r>
    </w:p>
    <w:p w14:paraId="14F9ADCD"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rPr>
        <w:t>przenoszenia danych.</w:t>
      </w:r>
    </w:p>
    <w:p w14:paraId="498D60AC" w14:textId="77777777" w:rsidR="003A4042" w:rsidRPr="00DB1DDC" w:rsidRDefault="003A4042" w:rsidP="003A4042">
      <w:pPr>
        <w:ind w:left="397"/>
        <w:jc w:val="both"/>
        <w:rPr>
          <w:rFonts w:ascii="Calibri" w:hAnsi="Calibri" w:cs="Calibri"/>
          <w:lang w:eastAsia="pl-PL"/>
        </w:rPr>
      </w:pPr>
      <w:r w:rsidRPr="00DB1DDC">
        <w:rPr>
          <w:rFonts w:ascii="Calibri" w:hAnsi="Calibri" w:cs="Calibri"/>
          <w:lang w:eastAsia="pl-PL"/>
        </w:rPr>
        <w:t xml:space="preserve">Z powyższych uprawnień można skorzystać w siedzibie Administratora, pisząc na adres AD lub drogą elektroniczną kierując korespondencję na adres: </w:t>
      </w:r>
      <w:hyperlink r:id="rId8" w:history="1">
        <w:r w:rsidRPr="00DB1DDC">
          <w:rPr>
            <w:rStyle w:val="Hipercze"/>
            <w:rFonts w:ascii="Calibri" w:hAnsi="Calibri" w:cs="Calibri"/>
            <w:lang w:eastAsia="pl-PL"/>
          </w:rPr>
          <w:t>iod@pup.cieszyn.pl</w:t>
        </w:r>
      </w:hyperlink>
      <w:r w:rsidRPr="00DB1DDC">
        <w:rPr>
          <w:rFonts w:ascii="Calibri" w:hAnsi="Calibri" w:cs="Calibri"/>
          <w:lang w:eastAsia="pl-PL"/>
        </w:rPr>
        <w:t>.</w:t>
      </w:r>
    </w:p>
    <w:p w14:paraId="4FC28019" w14:textId="77777777" w:rsidR="003A4042" w:rsidRPr="00DB1DDC" w:rsidRDefault="003A4042" w:rsidP="003A4042">
      <w:pPr>
        <w:ind w:left="397"/>
        <w:jc w:val="both"/>
        <w:rPr>
          <w:rFonts w:ascii="Calibri" w:hAnsi="Calibri" w:cs="Calibri"/>
          <w:lang w:eastAsia="pl-PL"/>
        </w:rPr>
      </w:pPr>
    </w:p>
    <w:p w14:paraId="73B92236"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Osoba, której dane przetwarzane są na podstawie zgody wyrażonej przez tę osobę, ma prawo do cofnięcia tej zgody w dowolnym momencie bez wpływu na zgodność z prawem przetwarzania, którego dokonano na podstawie zgody przed jej cofnięciem.</w:t>
      </w:r>
    </w:p>
    <w:p w14:paraId="2062575F" w14:textId="4BBD7D15"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Przysługuje Państwu prawo wniesienia skargi do organu nadzorczego właściwego w</w:t>
      </w:r>
      <w:r w:rsidR="00A12595">
        <w:rPr>
          <w:rFonts w:eastAsia="Times New Roman" w:cs="Calibri"/>
          <w:sz w:val="20"/>
          <w:szCs w:val="20"/>
          <w:lang w:eastAsia="pl-PL"/>
        </w:rPr>
        <w:t xml:space="preserve"> </w:t>
      </w:r>
      <w:r w:rsidRPr="00DB1DDC">
        <w:rPr>
          <w:rFonts w:eastAsia="Times New Roman" w:cs="Calibri"/>
          <w:sz w:val="20"/>
          <w:szCs w:val="20"/>
          <w:lang w:eastAsia="pl-PL"/>
        </w:rPr>
        <w:t>sprawach ochrony danych osobowych, na niezgodne z</w:t>
      </w:r>
      <w:r w:rsidR="003C5A29">
        <w:rPr>
          <w:rFonts w:eastAsia="Times New Roman" w:cs="Calibri"/>
          <w:sz w:val="20"/>
          <w:szCs w:val="20"/>
          <w:lang w:eastAsia="pl-PL"/>
        </w:rPr>
        <w:t xml:space="preserve"> </w:t>
      </w:r>
      <w:r w:rsidRPr="00DB1DDC">
        <w:rPr>
          <w:rFonts w:eastAsia="Times New Roman" w:cs="Calibri"/>
          <w:sz w:val="20"/>
          <w:szCs w:val="20"/>
          <w:lang w:eastAsia="pl-PL"/>
        </w:rPr>
        <w:t>RODO przetwarzanie Państwa danych osobowych przez Powiatowy Urząd Pracy w Cieszynie. Organem właściwym dla ww. skargi jest Urząd Ochrony Danych Osobowych.</w:t>
      </w:r>
    </w:p>
    <w:p w14:paraId="77BEA4C2"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W zależności od sfery, w której przetwarzane są dane osobowe w Powiatowym Urzędzie Pracy w Cieszynie, podanie danych osobowych jest wymogiem ustawowym lub umownym. W szczególnych przypadkach ich podanie jest warunkiem zawarcia umowy. O szczegółach podstawy gromadzenia danych osobowych i ewentualnym obowiązku lub dobrowolności ich podania oraz potencjalnych konsekwencjach niepodania danych, informowani Państwo będziecie przez pracowników Powiatowego Urzędu Pracy w Cieszynie.</w:t>
      </w:r>
    </w:p>
    <w:p w14:paraId="67C3B118"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cs="Calibri"/>
          <w:sz w:val="20"/>
          <w:szCs w:val="20"/>
        </w:rPr>
        <w:t>Administrator danych nie będzie podejmował zautomatyzowanych decyzji, w tym decyzji będących wynikiem profilowania, w oparciu o Państwa dane osobowe.</w:t>
      </w:r>
    </w:p>
    <w:p w14:paraId="596DC10E" w14:textId="77777777" w:rsidR="008D471F" w:rsidRPr="00DB1DDC" w:rsidRDefault="008D471F" w:rsidP="008D471F">
      <w:pPr>
        <w:pStyle w:val="Akapitzlist"/>
        <w:rPr>
          <w:rFonts w:eastAsia="Times New Roman" w:cs="Calibri"/>
          <w:sz w:val="20"/>
          <w:szCs w:val="20"/>
          <w:lang w:eastAsia="pl-PL"/>
        </w:rPr>
      </w:pPr>
    </w:p>
    <w:p w14:paraId="62942008" w14:textId="77777777" w:rsidR="008D471F" w:rsidRPr="00DB1DDC" w:rsidRDefault="008D471F" w:rsidP="008D471F">
      <w:pPr>
        <w:spacing w:line="276" w:lineRule="auto"/>
        <w:jc w:val="both"/>
        <w:rPr>
          <w:rFonts w:ascii="Calibri" w:hAnsi="Calibri" w:cs="Calibri"/>
          <w:b/>
          <w:lang w:eastAsia="pl-PL"/>
        </w:rPr>
      </w:pPr>
      <w:r w:rsidRPr="00DB1DDC">
        <w:rPr>
          <w:rFonts w:ascii="Calibri" w:hAnsi="Calibri" w:cs="Calibri"/>
          <w:b/>
          <w:lang w:eastAsia="pl-PL"/>
        </w:rPr>
        <w:t>Oświadczam, że zapoznałem się z powyższą informacją.</w:t>
      </w:r>
    </w:p>
    <w:p w14:paraId="679DCCF6" w14:textId="77777777" w:rsidR="008D471F" w:rsidRPr="00DB1DDC" w:rsidRDefault="008D471F" w:rsidP="008D471F">
      <w:pPr>
        <w:spacing w:after="150" w:line="276" w:lineRule="auto"/>
        <w:jc w:val="both"/>
        <w:rPr>
          <w:rFonts w:ascii="Calibri" w:hAnsi="Calibri" w:cs="Calibri"/>
          <w:b/>
          <w:lang w:eastAsia="pl-PL"/>
        </w:rPr>
      </w:pPr>
    </w:p>
    <w:p w14:paraId="2BCCF573" w14:textId="77777777" w:rsidR="008D471F" w:rsidRPr="00DB1DDC" w:rsidRDefault="008D471F" w:rsidP="008D471F">
      <w:pPr>
        <w:spacing w:after="150" w:line="276" w:lineRule="auto"/>
        <w:jc w:val="both"/>
        <w:rPr>
          <w:rFonts w:ascii="Calibri" w:hAnsi="Calibri" w:cs="Calibri"/>
          <w:b/>
          <w:lang w:eastAsia="pl-PL"/>
        </w:rPr>
      </w:pPr>
    </w:p>
    <w:p w14:paraId="70F10ED2" w14:textId="07BFEAD8" w:rsidR="008D471F" w:rsidRPr="00DB1DDC" w:rsidRDefault="002046C1" w:rsidP="008D471F">
      <w:pPr>
        <w:jc w:val="both"/>
        <w:rPr>
          <w:rFonts w:ascii="Calibri" w:hAnsi="Calibri" w:cs="Calibri"/>
          <w:sz w:val="18"/>
          <w:szCs w:val="18"/>
        </w:rPr>
      </w:pPr>
      <w:r w:rsidRPr="00DB1DDC">
        <w:rPr>
          <w:rFonts w:ascii="Calibri" w:hAnsi="Calibri" w:cs="Calibri"/>
          <w:sz w:val="18"/>
          <w:szCs w:val="18"/>
        </w:rPr>
        <w:t>_______________________________</w:t>
      </w:r>
      <w:r w:rsidR="008D471F" w:rsidRPr="00DB1DDC">
        <w:rPr>
          <w:rFonts w:ascii="Calibri" w:hAnsi="Calibri" w:cs="Calibri"/>
          <w:sz w:val="18"/>
          <w:szCs w:val="18"/>
        </w:rPr>
        <w:tab/>
      </w:r>
      <w:r w:rsidR="001E5C92" w:rsidRPr="00DB1DDC">
        <w:rPr>
          <w:rFonts w:ascii="Calibri" w:hAnsi="Calibri" w:cs="Calibri"/>
          <w:sz w:val="18"/>
          <w:szCs w:val="18"/>
        </w:rPr>
        <w:tab/>
      </w:r>
      <w:r w:rsidR="001E5C92" w:rsidRPr="00DB1DDC">
        <w:rPr>
          <w:rFonts w:ascii="Calibri" w:hAnsi="Calibri" w:cs="Calibri"/>
          <w:sz w:val="18"/>
          <w:szCs w:val="18"/>
        </w:rPr>
        <w:tab/>
      </w:r>
      <w:r w:rsidR="001E5C92" w:rsidRPr="00DB1DDC">
        <w:rPr>
          <w:rFonts w:ascii="Calibri" w:hAnsi="Calibri" w:cs="Calibri"/>
          <w:sz w:val="18"/>
          <w:szCs w:val="18"/>
        </w:rPr>
        <w:tab/>
      </w:r>
      <w:r w:rsidRPr="00DB1DDC">
        <w:rPr>
          <w:rFonts w:ascii="Calibri" w:hAnsi="Calibri" w:cs="Calibri"/>
          <w:sz w:val="18"/>
          <w:szCs w:val="18"/>
        </w:rPr>
        <w:t>_________________________________________________</w:t>
      </w:r>
    </w:p>
    <w:p w14:paraId="6AD28A85" w14:textId="38465DB9" w:rsidR="00186D20" w:rsidRPr="00DB1DDC" w:rsidRDefault="00DB1DDC" w:rsidP="00DB1DDC">
      <w:pPr>
        <w:ind w:left="4247" w:hanging="2831"/>
        <w:rPr>
          <w:rFonts w:ascii="Calibri" w:hAnsi="Calibri" w:cs="Calibri"/>
          <w:sz w:val="18"/>
          <w:szCs w:val="18"/>
        </w:rPr>
      </w:pPr>
      <w:r>
        <w:rPr>
          <w:rFonts w:ascii="Calibri" w:hAnsi="Calibri" w:cs="Calibri"/>
          <w:sz w:val="18"/>
          <w:szCs w:val="18"/>
        </w:rPr>
        <w:t>(</w:t>
      </w:r>
      <w:r w:rsidR="008D471F" w:rsidRPr="00DB1DDC">
        <w:rPr>
          <w:rFonts w:ascii="Calibri" w:hAnsi="Calibri" w:cs="Calibri"/>
          <w:sz w:val="18"/>
          <w:szCs w:val="18"/>
        </w:rPr>
        <w:t>data</w:t>
      </w:r>
      <w:r>
        <w:rPr>
          <w:rFonts w:ascii="Calibri" w:hAnsi="Calibri" w:cs="Calibri"/>
          <w:sz w:val="18"/>
          <w:szCs w:val="18"/>
        </w:rPr>
        <w:t>)</w:t>
      </w:r>
      <w:r w:rsidR="008D471F"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001E5C92" w:rsidRPr="00DB1DDC">
        <w:rPr>
          <w:rFonts w:ascii="Calibri" w:hAnsi="Calibri" w:cs="Calibri"/>
          <w:sz w:val="18"/>
          <w:szCs w:val="18"/>
        </w:rPr>
        <w:t>(</w:t>
      </w:r>
      <w:r w:rsidR="008D471F" w:rsidRPr="00DB1DDC">
        <w:rPr>
          <w:rFonts w:ascii="Calibri" w:hAnsi="Calibri" w:cs="Calibri"/>
          <w:sz w:val="18"/>
          <w:szCs w:val="18"/>
        </w:rPr>
        <w:t xml:space="preserve">podpis i pieczęć </w:t>
      </w:r>
      <w:r w:rsidR="0036096A" w:rsidRPr="00DB1DDC">
        <w:rPr>
          <w:rFonts w:ascii="Calibri" w:hAnsi="Calibri" w:cs="Calibri"/>
          <w:sz w:val="18"/>
          <w:szCs w:val="18"/>
        </w:rPr>
        <w:t>Organizatora</w:t>
      </w:r>
      <w:r w:rsidR="001E5C92" w:rsidRPr="00DB1DDC">
        <w:rPr>
          <w:rFonts w:ascii="Calibri" w:hAnsi="Calibri" w:cs="Calibri"/>
          <w:sz w:val="18"/>
          <w:szCs w:val="18"/>
        </w:rPr>
        <w:t>)</w:t>
      </w:r>
      <w:bookmarkEnd w:id="0"/>
    </w:p>
    <w:sectPr w:rsidR="00186D20" w:rsidRPr="00DB1DDC" w:rsidSect="008D61C8">
      <w:headerReference w:type="default" r:id="rId9"/>
      <w:pgSz w:w="11905" w:h="16837"/>
      <w:pgMar w:top="284" w:right="851"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CF86" w14:textId="77777777" w:rsidR="00D572B1" w:rsidRDefault="00D572B1">
      <w:r>
        <w:separator/>
      </w:r>
    </w:p>
  </w:endnote>
  <w:endnote w:type="continuationSeparator" w:id="0">
    <w:p w14:paraId="06386C11" w14:textId="77777777" w:rsidR="00D572B1" w:rsidRDefault="00D5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840E" w14:textId="77777777" w:rsidR="00D572B1" w:rsidRDefault="00D572B1">
      <w:r>
        <w:separator/>
      </w:r>
    </w:p>
  </w:footnote>
  <w:footnote w:type="continuationSeparator" w:id="0">
    <w:p w14:paraId="0055F242" w14:textId="77777777" w:rsidR="00D572B1" w:rsidRDefault="00D5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A375" w14:textId="77777777" w:rsidR="001706F8" w:rsidRDefault="001706F8">
    <w:pPr>
      <w:pStyle w:val="Nagwek"/>
    </w:pPr>
  </w:p>
  <w:p w14:paraId="38A37EBF" w14:textId="77777777" w:rsidR="001706F8" w:rsidRDefault="001706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283" w:hanging="283"/>
      </w:pPr>
    </w:lvl>
  </w:abstractNum>
  <w:abstractNum w:abstractNumId="1" w15:restartNumberingAfterBreak="0">
    <w:nsid w:val="00000002"/>
    <w:multiLevelType w:val="singleLevel"/>
    <w:tmpl w:val="6D501636"/>
    <w:name w:val="WW8Num2"/>
    <w:lvl w:ilvl="0">
      <w:numFmt w:val="bullet"/>
      <w:lvlText w:val=""/>
      <w:lvlJc w:val="left"/>
      <w:pPr>
        <w:tabs>
          <w:tab w:val="num" w:pos="0"/>
        </w:tabs>
        <w:ind w:left="283" w:hanging="283"/>
      </w:pPr>
      <w:rPr>
        <w:rFonts w:ascii="Wingdings" w:hAnsi="Wingdings"/>
        <w:sz w:val="18"/>
        <w:szCs w:val="18"/>
      </w:rPr>
    </w:lvl>
  </w:abstractNum>
  <w:abstractNum w:abstractNumId="2" w15:restartNumberingAfterBreak="0">
    <w:nsid w:val="00000003"/>
    <w:multiLevelType w:val="singleLevel"/>
    <w:tmpl w:val="5978A334"/>
    <w:name w:val="WW8Num3"/>
    <w:lvl w:ilvl="0">
      <w:numFmt w:val="bullet"/>
      <w:lvlText w:val=""/>
      <w:lvlJc w:val="left"/>
      <w:pPr>
        <w:tabs>
          <w:tab w:val="num" w:pos="0"/>
        </w:tabs>
        <w:ind w:left="283" w:hanging="283"/>
      </w:pPr>
      <w:rPr>
        <w:rFonts w:ascii="Wingdings" w:hAnsi="Wingdings"/>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57070"/>
    <w:multiLevelType w:val="hybridMultilevel"/>
    <w:tmpl w:val="7BDADE70"/>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0A20520"/>
    <w:multiLevelType w:val="hybridMultilevel"/>
    <w:tmpl w:val="E6A277C4"/>
    <w:lvl w:ilvl="0" w:tplc="2692F9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77581"/>
    <w:multiLevelType w:val="hybridMultilevel"/>
    <w:tmpl w:val="1158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F114F0"/>
    <w:multiLevelType w:val="hybridMultilevel"/>
    <w:tmpl w:val="A1F8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A4D89"/>
    <w:multiLevelType w:val="hybridMultilevel"/>
    <w:tmpl w:val="79AAE0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F0223"/>
    <w:multiLevelType w:val="hybridMultilevel"/>
    <w:tmpl w:val="3B30F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152E1"/>
    <w:multiLevelType w:val="hybridMultilevel"/>
    <w:tmpl w:val="7402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A73BBE"/>
    <w:multiLevelType w:val="hybridMultilevel"/>
    <w:tmpl w:val="BDC014A6"/>
    <w:lvl w:ilvl="0" w:tplc="C5DE594E">
      <w:start w:val="5"/>
      <w:numFmt w:val="lowerLetter"/>
      <w:lvlText w:val="%1."/>
      <w:lvlJc w:val="left"/>
      <w:pPr>
        <w:tabs>
          <w:tab w:val="num" w:pos="720"/>
        </w:tabs>
        <w:ind w:left="720" w:hanging="360"/>
      </w:pPr>
      <w:rPr>
        <w:rFonts w:hint="default"/>
      </w:rPr>
    </w:lvl>
    <w:lvl w:ilvl="1" w:tplc="1A9ADD90">
      <w:start w:val="5"/>
      <w:numFmt w:val="bullet"/>
      <w:lvlText w:val=""/>
      <w:lvlJc w:val="left"/>
      <w:pPr>
        <w:tabs>
          <w:tab w:val="num" w:pos="1260"/>
        </w:tabs>
        <w:ind w:left="1260" w:hanging="360"/>
      </w:pPr>
      <w:rPr>
        <w:rFonts w:ascii="Symbol" w:hAnsi="Symbol" w:hint="default"/>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7182155"/>
    <w:multiLevelType w:val="hybridMultilevel"/>
    <w:tmpl w:val="E03CDB7E"/>
    <w:lvl w:ilvl="0" w:tplc="4112B3C4">
      <w:start w:val="10"/>
      <w:numFmt w:val="bullet"/>
      <w:lvlText w:val=""/>
      <w:lvlJc w:val="left"/>
      <w:pPr>
        <w:ind w:left="1200" w:hanging="360"/>
      </w:pPr>
      <w:rPr>
        <w:rFonts w:ascii="Symbol" w:eastAsia="Times New Roman" w:hAnsi="Symbol" w:cs="Calibri"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179F72B6"/>
    <w:multiLevelType w:val="hybridMultilevel"/>
    <w:tmpl w:val="F4DEA0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697681"/>
    <w:multiLevelType w:val="hybridMultilevel"/>
    <w:tmpl w:val="E9A2A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8E5052"/>
    <w:multiLevelType w:val="hybridMultilevel"/>
    <w:tmpl w:val="A57278E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64EC6"/>
    <w:multiLevelType w:val="hybridMultilevel"/>
    <w:tmpl w:val="A77CD5A6"/>
    <w:lvl w:ilvl="0" w:tplc="895C11DA">
      <w:start w:val="4"/>
      <w:numFmt w:val="lowerLetter"/>
      <w:lvlText w:val="%1."/>
      <w:lvlJc w:val="left"/>
      <w:pPr>
        <w:tabs>
          <w:tab w:val="num" w:pos="540"/>
        </w:tabs>
        <w:ind w:left="540" w:hanging="360"/>
      </w:pPr>
      <w:rPr>
        <w:rFonts w:hint="default"/>
      </w:rPr>
    </w:lvl>
    <w:lvl w:ilvl="1" w:tplc="4F781CC4">
      <w:start w:val="4"/>
      <w:numFmt w:val="lowerLetter"/>
      <w:lvlText w:val="%2."/>
      <w:lvlJc w:val="left"/>
      <w:pPr>
        <w:tabs>
          <w:tab w:val="num" w:pos="1260"/>
        </w:tabs>
        <w:ind w:left="1260" w:hanging="360"/>
      </w:pPr>
      <w:rPr>
        <w:rFonts w:hint="default"/>
      </w:rPr>
    </w:lvl>
    <w:lvl w:ilvl="2" w:tplc="18BEA0DC">
      <w:start w:val="4"/>
      <w:numFmt w:val="lowerLetter"/>
      <w:lvlText w:val="%3."/>
      <w:lvlJc w:val="left"/>
      <w:pPr>
        <w:tabs>
          <w:tab w:val="num" w:pos="1260"/>
        </w:tabs>
        <w:ind w:left="12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255A2F62"/>
    <w:multiLevelType w:val="hybridMultilevel"/>
    <w:tmpl w:val="229AC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BE459F"/>
    <w:multiLevelType w:val="hybridMultilevel"/>
    <w:tmpl w:val="E66C5D9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3F0A3D"/>
    <w:multiLevelType w:val="hybridMultilevel"/>
    <w:tmpl w:val="5C6E3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0F52D74"/>
    <w:multiLevelType w:val="hybridMultilevel"/>
    <w:tmpl w:val="DEF060C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42340D4E"/>
    <w:multiLevelType w:val="hybridMultilevel"/>
    <w:tmpl w:val="2544EA14"/>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4AF2934"/>
    <w:multiLevelType w:val="hybridMultilevel"/>
    <w:tmpl w:val="B992C2C4"/>
    <w:lvl w:ilvl="0" w:tplc="B3DCB02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D56774"/>
    <w:multiLevelType w:val="hybridMultilevel"/>
    <w:tmpl w:val="FFD421C2"/>
    <w:lvl w:ilvl="0" w:tplc="1CD8D2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A155944"/>
    <w:multiLevelType w:val="hybridMultilevel"/>
    <w:tmpl w:val="A516A7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7967BD"/>
    <w:multiLevelType w:val="hybridMultilevel"/>
    <w:tmpl w:val="A1D876C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C342C"/>
    <w:multiLevelType w:val="hybridMultilevel"/>
    <w:tmpl w:val="83FE3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2A02DF"/>
    <w:multiLevelType w:val="hybridMultilevel"/>
    <w:tmpl w:val="BE2AC0C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5A954346"/>
    <w:multiLevelType w:val="hybridMultilevel"/>
    <w:tmpl w:val="10BE9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F00B11"/>
    <w:multiLevelType w:val="hybridMultilevel"/>
    <w:tmpl w:val="3E68903A"/>
    <w:lvl w:ilvl="0" w:tplc="986610E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1002EB"/>
    <w:multiLevelType w:val="hybridMultilevel"/>
    <w:tmpl w:val="4412DAAE"/>
    <w:lvl w:ilvl="0" w:tplc="6D501636">
      <w:numFmt w:val="bullet"/>
      <w:lvlText w:val=""/>
      <w:lvlJc w:val="left"/>
      <w:pPr>
        <w:ind w:left="720" w:hanging="360"/>
      </w:pPr>
      <w:rPr>
        <w:rFonts w:ascii="Wingdings" w:hAnsi="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0B2EA9"/>
    <w:multiLevelType w:val="hybridMultilevel"/>
    <w:tmpl w:val="B0C881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3459A5"/>
    <w:multiLevelType w:val="hybridMultilevel"/>
    <w:tmpl w:val="59CEAB36"/>
    <w:lvl w:ilvl="0" w:tplc="0FB889C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5F46BF"/>
    <w:multiLevelType w:val="hybridMultilevel"/>
    <w:tmpl w:val="9E4C6AE6"/>
    <w:lvl w:ilvl="0" w:tplc="6368ECEC">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7759B3"/>
    <w:multiLevelType w:val="singleLevel"/>
    <w:tmpl w:val="CC90504A"/>
    <w:lvl w:ilvl="0">
      <w:start w:val="1"/>
      <w:numFmt w:val="decimal"/>
      <w:lvlText w:val="%1)"/>
      <w:lvlJc w:val="left"/>
      <w:pPr>
        <w:ind w:left="502" w:hanging="360"/>
      </w:pPr>
      <w:rPr>
        <w:rFonts w:ascii="Calibri" w:eastAsia="Times New Roman" w:hAnsi="Calibri" w:cs="Calibri"/>
        <w:b w:val="0"/>
        <w:bCs/>
        <w:sz w:val="20"/>
        <w:szCs w:val="20"/>
      </w:rPr>
    </w:lvl>
  </w:abstractNum>
  <w:abstractNum w:abstractNumId="40" w15:restartNumberingAfterBreak="0">
    <w:nsid w:val="719D643D"/>
    <w:multiLevelType w:val="hybridMultilevel"/>
    <w:tmpl w:val="6DD87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D3017A"/>
    <w:multiLevelType w:val="hybridMultilevel"/>
    <w:tmpl w:val="906863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676AF8"/>
    <w:multiLevelType w:val="hybridMultilevel"/>
    <w:tmpl w:val="E15C1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6F6980"/>
    <w:multiLevelType w:val="hybridMultilevel"/>
    <w:tmpl w:val="49D02C74"/>
    <w:lvl w:ilvl="0" w:tplc="2CEA597A">
      <w:start w:val="1"/>
      <w:numFmt w:val="decimal"/>
      <w:lvlText w:val="%1."/>
      <w:lvlJc w:val="left"/>
      <w:pPr>
        <w:tabs>
          <w:tab w:val="num" w:pos="360"/>
        </w:tabs>
        <w:ind w:left="360" w:hanging="360"/>
      </w:pPr>
      <w:rPr>
        <w:rFonts w:hint="default"/>
        <w:b w:val="0"/>
        <w:bCs/>
        <w:i w:val="0"/>
        <w:iCs/>
        <w:color w:val="auto"/>
        <w:sz w:val="20"/>
        <w:szCs w:val="20"/>
      </w:rPr>
    </w:lvl>
    <w:lvl w:ilvl="1" w:tplc="4CF01712">
      <w:start w:val="1"/>
      <w:numFmt w:val="lowerLetter"/>
      <w:lvlText w:val="%2."/>
      <w:lvlJc w:val="left"/>
      <w:pPr>
        <w:tabs>
          <w:tab w:val="num" w:pos="1440"/>
        </w:tabs>
        <w:ind w:left="1440" w:hanging="360"/>
      </w:pPr>
      <w:rPr>
        <w:rFonts w:hint="default"/>
      </w:rPr>
    </w:lvl>
    <w:lvl w:ilvl="2" w:tplc="C6A42DA8">
      <w:start w:val="1"/>
      <w:numFmt w:val="lowerLetter"/>
      <w:lvlText w:val="%3)"/>
      <w:lvlJc w:val="left"/>
      <w:pPr>
        <w:ind w:left="2340" w:hanging="360"/>
      </w:pPr>
      <w:rPr>
        <w:rFonts w:ascii="Calibri" w:eastAsia="Times New Roman" w:hAnsi="Calibri" w:cs="Calibri"/>
        <w:b/>
        <w:bCs/>
        <w:strike w:val="0"/>
        <w:color w:val="auto"/>
        <w:sz w:val="20"/>
        <w:szCs w:val="2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56F7D23"/>
    <w:multiLevelType w:val="singleLevel"/>
    <w:tmpl w:val="80D61BCE"/>
    <w:lvl w:ilvl="0">
      <w:start w:val="1"/>
      <w:numFmt w:val="decimal"/>
      <w:lvlText w:val="%1)"/>
      <w:lvlJc w:val="left"/>
      <w:pPr>
        <w:tabs>
          <w:tab w:val="num" w:pos="480"/>
        </w:tabs>
        <w:ind w:left="480" w:hanging="360"/>
      </w:pPr>
      <w:rPr>
        <w:rFonts w:ascii="Calibri" w:eastAsia="Times New Roman" w:hAnsi="Calibri" w:cs="Calibri"/>
      </w:rPr>
    </w:lvl>
  </w:abstractNum>
  <w:abstractNum w:abstractNumId="45" w15:restartNumberingAfterBreak="0">
    <w:nsid w:val="7848315D"/>
    <w:multiLevelType w:val="hybridMultilevel"/>
    <w:tmpl w:val="07ACB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F85EE8"/>
    <w:multiLevelType w:val="multilevel"/>
    <w:tmpl w:val="503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27BAE"/>
    <w:multiLevelType w:val="hybridMultilevel"/>
    <w:tmpl w:val="1A22E8C4"/>
    <w:lvl w:ilvl="0" w:tplc="6D501636">
      <w:numFmt w:val="bullet"/>
      <w:lvlText w:val=""/>
      <w:lvlJc w:val="left"/>
      <w:pPr>
        <w:ind w:left="720" w:hanging="360"/>
      </w:pPr>
      <w:rPr>
        <w:rFonts w:ascii="Wingdings" w:hAnsi="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985303">
    <w:abstractNumId w:val="0"/>
  </w:num>
  <w:num w:numId="2" w16cid:durableId="653997698">
    <w:abstractNumId w:val="1"/>
  </w:num>
  <w:num w:numId="3" w16cid:durableId="1691488439">
    <w:abstractNumId w:val="2"/>
  </w:num>
  <w:num w:numId="4" w16cid:durableId="2068604832">
    <w:abstractNumId w:val="3"/>
  </w:num>
  <w:num w:numId="5" w16cid:durableId="1075587014">
    <w:abstractNumId w:val="4"/>
  </w:num>
  <w:num w:numId="6" w16cid:durableId="120653125">
    <w:abstractNumId w:val="32"/>
  </w:num>
  <w:num w:numId="7" w16cid:durableId="1367024604">
    <w:abstractNumId w:val="22"/>
  </w:num>
  <w:num w:numId="8" w16cid:durableId="1947499887">
    <w:abstractNumId w:val="33"/>
  </w:num>
  <w:num w:numId="9" w16cid:durableId="1299922932">
    <w:abstractNumId w:val="5"/>
  </w:num>
  <w:num w:numId="10" w16cid:durableId="1160080338">
    <w:abstractNumId w:val="29"/>
  </w:num>
  <w:num w:numId="11" w16cid:durableId="741761414">
    <w:abstractNumId w:val="20"/>
  </w:num>
  <w:num w:numId="12" w16cid:durableId="371226757">
    <w:abstractNumId w:val="15"/>
  </w:num>
  <w:num w:numId="13" w16cid:durableId="1507478471">
    <w:abstractNumId w:val="23"/>
  </w:num>
  <w:num w:numId="14" w16cid:durableId="1652637698">
    <w:abstractNumId w:val="46"/>
  </w:num>
  <w:num w:numId="15" w16cid:durableId="1233007171">
    <w:abstractNumId w:val="7"/>
  </w:num>
  <w:num w:numId="16" w16cid:durableId="1810053023">
    <w:abstractNumId w:val="39"/>
  </w:num>
  <w:num w:numId="17" w16cid:durableId="292371103">
    <w:abstractNumId w:val="18"/>
  </w:num>
  <w:num w:numId="18" w16cid:durableId="490371983">
    <w:abstractNumId w:val="43"/>
  </w:num>
  <w:num w:numId="19" w16cid:durableId="1900629245">
    <w:abstractNumId w:val="14"/>
  </w:num>
  <w:num w:numId="20" w16cid:durableId="1057166053">
    <w:abstractNumId w:val="8"/>
  </w:num>
  <w:num w:numId="21" w16cid:durableId="5062719">
    <w:abstractNumId w:val="44"/>
  </w:num>
  <w:num w:numId="22" w16cid:durableId="1885437925">
    <w:abstractNumId w:val="17"/>
  </w:num>
  <w:num w:numId="23" w16cid:durableId="1315524143">
    <w:abstractNumId w:val="41"/>
  </w:num>
  <w:num w:numId="24" w16cid:durableId="938025711">
    <w:abstractNumId w:val="24"/>
  </w:num>
  <w:num w:numId="25" w16cid:durableId="1390498712">
    <w:abstractNumId w:val="11"/>
  </w:num>
  <w:num w:numId="26" w16cid:durableId="595485330">
    <w:abstractNumId w:val="16"/>
  </w:num>
  <w:num w:numId="27" w16cid:durableId="1032192775">
    <w:abstractNumId w:val="42"/>
  </w:num>
  <w:num w:numId="28" w16cid:durableId="1476220260">
    <w:abstractNumId w:val="10"/>
  </w:num>
  <w:num w:numId="29" w16cid:durableId="604768216">
    <w:abstractNumId w:val="40"/>
  </w:num>
  <w:num w:numId="30" w16cid:durableId="173568539">
    <w:abstractNumId w:val="45"/>
  </w:num>
  <w:num w:numId="31" w16cid:durableId="1360737412">
    <w:abstractNumId w:val="31"/>
  </w:num>
  <w:num w:numId="32" w16cid:durableId="1962760160">
    <w:abstractNumId w:val="34"/>
  </w:num>
  <w:num w:numId="33" w16cid:durableId="1655404796">
    <w:abstractNumId w:val="12"/>
  </w:num>
  <w:num w:numId="34" w16cid:durableId="588926206">
    <w:abstractNumId w:val="38"/>
  </w:num>
  <w:num w:numId="35" w16cid:durableId="2085491680">
    <w:abstractNumId w:val="6"/>
  </w:num>
  <w:num w:numId="36" w16cid:durableId="545921172">
    <w:abstractNumId w:val="19"/>
  </w:num>
  <w:num w:numId="37" w16cid:durableId="698549812">
    <w:abstractNumId w:val="26"/>
  </w:num>
  <w:num w:numId="38" w16cid:durableId="553271580">
    <w:abstractNumId w:val="21"/>
  </w:num>
  <w:num w:numId="39" w16cid:durableId="2123722070">
    <w:abstractNumId w:val="25"/>
  </w:num>
  <w:num w:numId="40" w16cid:durableId="1162163070">
    <w:abstractNumId w:val="36"/>
  </w:num>
  <w:num w:numId="41" w16cid:durableId="689532297">
    <w:abstractNumId w:val="47"/>
  </w:num>
  <w:num w:numId="42" w16cid:durableId="2099400515">
    <w:abstractNumId w:val="35"/>
  </w:num>
  <w:num w:numId="43" w16cid:durableId="16278763">
    <w:abstractNumId w:val="13"/>
  </w:num>
  <w:num w:numId="44" w16cid:durableId="1638145677">
    <w:abstractNumId w:val="9"/>
  </w:num>
  <w:num w:numId="45" w16cid:durableId="1236281064">
    <w:abstractNumId w:val="27"/>
  </w:num>
  <w:num w:numId="46" w16cid:durableId="1046369321">
    <w:abstractNumId w:val="37"/>
  </w:num>
  <w:num w:numId="47" w16cid:durableId="601494654">
    <w:abstractNumId w:val="28"/>
  </w:num>
  <w:num w:numId="48" w16cid:durableId="3600147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F0"/>
    <w:rsid w:val="000211E9"/>
    <w:rsid w:val="0002176A"/>
    <w:rsid w:val="00026B0C"/>
    <w:rsid w:val="000420C9"/>
    <w:rsid w:val="00051C70"/>
    <w:rsid w:val="00057BF8"/>
    <w:rsid w:val="00064621"/>
    <w:rsid w:val="00065B2F"/>
    <w:rsid w:val="00072FC4"/>
    <w:rsid w:val="00074000"/>
    <w:rsid w:val="000747A8"/>
    <w:rsid w:val="00082A25"/>
    <w:rsid w:val="00086314"/>
    <w:rsid w:val="000A39BB"/>
    <w:rsid w:val="000A714F"/>
    <w:rsid w:val="000B2171"/>
    <w:rsid w:val="000B5900"/>
    <w:rsid w:val="000B5C9C"/>
    <w:rsid w:val="000E07E7"/>
    <w:rsid w:val="000E167D"/>
    <w:rsid w:val="000E3237"/>
    <w:rsid w:val="000F1094"/>
    <w:rsid w:val="000F4713"/>
    <w:rsid w:val="000F673F"/>
    <w:rsid w:val="00101D16"/>
    <w:rsid w:val="00107D6C"/>
    <w:rsid w:val="00116123"/>
    <w:rsid w:val="00120E74"/>
    <w:rsid w:val="001266FF"/>
    <w:rsid w:val="00131180"/>
    <w:rsid w:val="0013235B"/>
    <w:rsid w:val="00137306"/>
    <w:rsid w:val="0013743C"/>
    <w:rsid w:val="001510BC"/>
    <w:rsid w:val="001514FE"/>
    <w:rsid w:val="00157702"/>
    <w:rsid w:val="001659B7"/>
    <w:rsid w:val="001706F8"/>
    <w:rsid w:val="00173FC8"/>
    <w:rsid w:val="00186D20"/>
    <w:rsid w:val="0018751D"/>
    <w:rsid w:val="0019386E"/>
    <w:rsid w:val="001A3BEE"/>
    <w:rsid w:val="001B2D54"/>
    <w:rsid w:val="001B3B7F"/>
    <w:rsid w:val="001B41D0"/>
    <w:rsid w:val="001C5038"/>
    <w:rsid w:val="001D0783"/>
    <w:rsid w:val="001E0535"/>
    <w:rsid w:val="001E55AA"/>
    <w:rsid w:val="001E5C92"/>
    <w:rsid w:val="001E7DC2"/>
    <w:rsid w:val="001F5822"/>
    <w:rsid w:val="002046C1"/>
    <w:rsid w:val="00206D67"/>
    <w:rsid w:val="00214CB5"/>
    <w:rsid w:val="00217AD3"/>
    <w:rsid w:val="0022021F"/>
    <w:rsid w:val="0022441E"/>
    <w:rsid w:val="002342C5"/>
    <w:rsid w:val="002372C5"/>
    <w:rsid w:val="00237D4B"/>
    <w:rsid w:val="002437A6"/>
    <w:rsid w:val="00245B1E"/>
    <w:rsid w:val="00251A45"/>
    <w:rsid w:val="002530CC"/>
    <w:rsid w:val="00260AE3"/>
    <w:rsid w:val="002724A3"/>
    <w:rsid w:val="00276A6D"/>
    <w:rsid w:val="0028137D"/>
    <w:rsid w:val="00286921"/>
    <w:rsid w:val="002A01F6"/>
    <w:rsid w:val="002A040B"/>
    <w:rsid w:val="002B0B24"/>
    <w:rsid w:val="002B35F5"/>
    <w:rsid w:val="002B39AD"/>
    <w:rsid w:val="002C5634"/>
    <w:rsid w:val="002D5E8A"/>
    <w:rsid w:val="002D7139"/>
    <w:rsid w:val="002F0376"/>
    <w:rsid w:val="0030312B"/>
    <w:rsid w:val="00304DFA"/>
    <w:rsid w:val="00310AA4"/>
    <w:rsid w:val="00313BEA"/>
    <w:rsid w:val="00322185"/>
    <w:rsid w:val="0032656C"/>
    <w:rsid w:val="00334712"/>
    <w:rsid w:val="00336076"/>
    <w:rsid w:val="00340433"/>
    <w:rsid w:val="0034065F"/>
    <w:rsid w:val="003461CE"/>
    <w:rsid w:val="00354E80"/>
    <w:rsid w:val="00354FA1"/>
    <w:rsid w:val="0036096A"/>
    <w:rsid w:val="00364C64"/>
    <w:rsid w:val="00366FC7"/>
    <w:rsid w:val="003772C6"/>
    <w:rsid w:val="00385285"/>
    <w:rsid w:val="003A4042"/>
    <w:rsid w:val="003B46C7"/>
    <w:rsid w:val="003C22DD"/>
    <w:rsid w:val="003C51C7"/>
    <w:rsid w:val="003C57DF"/>
    <w:rsid w:val="003C5A29"/>
    <w:rsid w:val="003D06AB"/>
    <w:rsid w:val="003E21B9"/>
    <w:rsid w:val="003E2219"/>
    <w:rsid w:val="003E60AC"/>
    <w:rsid w:val="003F01E8"/>
    <w:rsid w:val="003F4D2B"/>
    <w:rsid w:val="0041036C"/>
    <w:rsid w:val="004250EB"/>
    <w:rsid w:val="004272CF"/>
    <w:rsid w:val="00431986"/>
    <w:rsid w:val="00442010"/>
    <w:rsid w:val="0044588C"/>
    <w:rsid w:val="00450AB0"/>
    <w:rsid w:val="004556C9"/>
    <w:rsid w:val="00464FF7"/>
    <w:rsid w:val="00467D85"/>
    <w:rsid w:val="00474121"/>
    <w:rsid w:val="0047510A"/>
    <w:rsid w:val="00475E9A"/>
    <w:rsid w:val="0048767E"/>
    <w:rsid w:val="004902CD"/>
    <w:rsid w:val="00492E8C"/>
    <w:rsid w:val="00496FB8"/>
    <w:rsid w:val="004A666A"/>
    <w:rsid w:val="004A6ADB"/>
    <w:rsid w:val="004B4516"/>
    <w:rsid w:val="004C0D8C"/>
    <w:rsid w:val="004D018A"/>
    <w:rsid w:val="004D2976"/>
    <w:rsid w:val="004D6F34"/>
    <w:rsid w:val="004E122D"/>
    <w:rsid w:val="00500402"/>
    <w:rsid w:val="0050569D"/>
    <w:rsid w:val="00515652"/>
    <w:rsid w:val="00515C49"/>
    <w:rsid w:val="00520531"/>
    <w:rsid w:val="00532DE3"/>
    <w:rsid w:val="00540EBB"/>
    <w:rsid w:val="00541891"/>
    <w:rsid w:val="00557A02"/>
    <w:rsid w:val="0056360C"/>
    <w:rsid w:val="00565E5A"/>
    <w:rsid w:val="00565EFE"/>
    <w:rsid w:val="00576F67"/>
    <w:rsid w:val="0058434F"/>
    <w:rsid w:val="005850C0"/>
    <w:rsid w:val="00592CCF"/>
    <w:rsid w:val="005973D6"/>
    <w:rsid w:val="005A3BB4"/>
    <w:rsid w:val="005A5CAE"/>
    <w:rsid w:val="005A6BE9"/>
    <w:rsid w:val="005A6FC9"/>
    <w:rsid w:val="005B7210"/>
    <w:rsid w:val="005C1E45"/>
    <w:rsid w:val="005C2A0A"/>
    <w:rsid w:val="005D0D58"/>
    <w:rsid w:val="005E4711"/>
    <w:rsid w:val="005E6BFC"/>
    <w:rsid w:val="00606346"/>
    <w:rsid w:val="0062052E"/>
    <w:rsid w:val="006273C1"/>
    <w:rsid w:val="00640D75"/>
    <w:rsid w:val="00653531"/>
    <w:rsid w:val="0069265E"/>
    <w:rsid w:val="006A5D87"/>
    <w:rsid w:val="006B0779"/>
    <w:rsid w:val="006B654F"/>
    <w:rsid w:val="006B7793"/>
    <w:rsid w:val="006C2CAB"/>
    <w:rsid w:val="006C5589"/>
    <w:rsid w:val="006E604E"/>
    <w:rsid w:val="006F18D3"/>
    <w:rsid w:val="006F71AD"/>
    <w:rsid w:val="00705C76"/>
    <w:rsid w:val="00713A3A"/>
    <w:rsid w:val="00734010"/>
    <w:rsid w:val="00740BC6"/>
    <w:rsid w:val="007422F4"/>
    <w:rsid w:val="00746433"/>
    <w:rsid w:val="00746BC3"/>
    <w:rsid w:val="007501F1"/>
    <w:rsid w:val="00750ADA"/>
    <w:rsid w:val="00751EB1"/>
    <w:rsid w:val="007554B5"/>
    <w:rsid w:val="00762930"/>
    <w:rsid w:val="007807BC"/>
    <w:rsid w:val="007812B4"/>
    <w:rsid w:val="00790003"/>
    <w:rsid w:val="007A052D"/>
    <w:rsid w:val="007A1D3E"/>
    <w:rsid w:val="007B6021"/>
    <w:rsid w:val="007C158D"/>
    <w:rsid w:val="007C799A"/>
    <w:rsid w:val="007C7FD7"/>
    <w:rsid w:val="007E318D"/>
    <w:rsid w:val="00800FA8"/>
    <w:rsid w:val="00803392"/>
    <w:rsid w:val="008073BD"/>
    <w:rsid w:val="0084523A"/>
    <w:rsid w:val="008612FA"/>
    <w:rsid w:val="00862549"/>
    <w:rsid w:val="00865DAF"/>
    <w:rsid w:val="008760EE"/>
    <w:rsid w:val="0088375A"/>
    <w:rsid w:val="008872B6"/>
    <w:rsid w:val="00894DE7"/>
    <w:rsid w:val="0089714A"/>
    <w:rsid w:val="008A243F"/>
    <w:rsid w:val="008A3663"/>
    <w:rsid w:val="008A3A0C"/>
    <w:rsid w:val="008A6C15"/>
    <w:rsid w:val="008C6590"/>
    <w:rsid w:val="008C6908"/>
    <w:rsid w:val="008D2DAC"/>
    <w:rsid w:val="008D3943"/>
    <w:rsid w:val="008D471F"/>
    <w:rsid w:val="008D5015"/>
    <w:rsid w:val="008D61C8"/>
    <w:rsid w:val="008D72C1"/>
    <w:rsid w:val="008D75F8"/>
    <w:rsid w:val="008E1523"/>
    <w:rsid w:val="008F1061"/>
    <w:rsid w:val="008F6149"/>
    <w:rsid w:val="008F624A"/>
    <w:rsid w:val="00902365"/>
    <w:rsid w:val="00903228"/>
    <w:rsid w:val="00906BA1"/>
    <w:rsid w:val="00914813"/>
    <w:rsid w:val="00917EE3"/>
    <w:rsid w:val="00922B77"/>
    <w:rsid w:val="00931AC2"/>
    <w:rsid w:val="00933DF7"/>
    <w:rsid w:val="009363AA"/>
    <w:rsid w:val="00940DFB"/>
    <w:rsid w:val="00941D9F"/>
    <w:rsid w:val="009439DA"/>
    <w:rsid w:val="00974028"/>
    <w:rsid w:val="00982716"/>
    <w:rsid w:val="00991040"/>
    <w:rsid w:val="00993B78"/>
    <w:rsid w:val="00997D69"/>
    <w:rsid w:val="009B7D13"/>
    <w:rsid w:val="009C275E"/>
    <w:rsid w:val="009C612F"/>
    <w:rsid w:val="009D15B8"/>
    <w:rsid w:val="009E0C90"/>
    <w:rsid w:val="009E5892"/>
    <w:rsid w:val="009E799B"/>
    <w:rsid w:val="009F0884"/>
    <w:rsid w:val="00A011AE"/>
    <w:rsid w:val="00A12595"/>
    <w:rsid w:val="00A16051"/>
    <w:rsid w:val="00A1797A"/>
    <w:rsid w:val="00A32F66"/>
    <w:rsid w:val="00A60B96"/>
    <w:rsid w:val="00A64610"/>
    <w:rsid w:val="00A7424C"/>
    <w:rsid w:val="00A7580F"/>
    <w:rsid w:val="00A84637"/>
    <w:rsid w:val="00A851B9"/>
    <w:rsid w:val="00A938E2"/>
    <w:rsid w:val="00AA299A"/>
    <w:rsid w:val="00AA5DFC"/>
    <w:rsid w:val="00AA787C"/>
    <w:rsid w:val="00AA7990"/>
    <w:rsid w:val="00AB08EE"/>
    <w:rsid w:val="00AC09E7"/>
    <w:rsid w:val="00AD77C9"/>
    <w:rsid w:val="00AE2032"/>
    <w:rsid w:val="00AF58E8"/>
    <w:rsid w:val="00AF62F0"/>
    <w:rsid w:val="00B001C7"/>
    <w:rsid w:val="00B06C97"/>
    <w:rsid w:val="00B11B35"/>
    <w:rsid w:val="00B134F6"/>
    <w:rsid w:val="00B14C4B"/>
    <w:rsid w:val="00B17E3D"/>
    <w:rsid w:val="00B23971"/>
    <w:rsid w:val="00B328FB"/>
    <w:rsid w:val="00B34A0F"/>
    <w:rsid w:val="00B37066"/>
    <w:rsid w:val="00B40B6D"/>
    <w:rsid w:val="00B427CB"/>
    <w:rsid w:val="00B43612"/>
    <w:rsid w:val="00B45FD4"/>
    <w:rsid w:val="00B62D5B"/>
    <w:rsid w:val="00B631A6"/>
    <w:rsid w:val="00B77A6B"/>
    <w:rsid w:val="00B84068"/>
    <w:rsid w:val="00B87DAD"/>
    <w:rsid w:val="00B87E6F"/>
    <w:rsid w:val="00B90BF2"/>
    <w:rsid w:val="00BA43F2"/>
    <w:rsid w:val="00BC5FD2"/>
    <w:rsid w:val="00BD60C4"/>
    <w:rsid w:val="00BE1946"/>
    <w:rsid w:val="00BE2E38"/>
    <w:rsid w:val="00BF0B4F"/>
    <w:rsid w:val="00BF2BC1"/>
    <w:rsid w:val="00C03218"/>
    <w:rsid w:val="00C045AD"/>
    <w:rsid w:val="00C074A6"/>
    <w:rsid w:val="00C1635C"/>
    <w:rsid w:val="00C20B33"/>
    <w:rsid w:val="00C21F72"/>
    <w:rsid w:val="00C26DD0"/>
    <w:rsid w:val="00C31B31"/>
    <w:rsid w:val="00C35A15"/>
    <w:rsid w:val="00C365A7"/>
    <w:rsid w:val="00C41953"/>
    <w:rsid w:val="00C433BA"/>
    <w:rsid w:val="00C43BDB"/>
    <w:rsid w:val="00C4545B"/>
    <w:rsid w:val="00C47A4D"/>
    <w:rsid w:val="00C5302C"/>
    <w:rsid w:val="00C5566C"/>
    <w:rsid w:val="00C61C37"/>
    <w:rsid w:val="00C6717A"/>
    <w:rsid w:val="00C76DE3"/>
    <w:rsid w:val="00C8085F"/>
    <w:rsid w:val="00C80EDB"/>
    <w:rsid w:val="00C920B6"/>
    <w:rsid w:val="00C959EF"/>
    <w:rsid w:val="00C96245"/>
    <w:rsid w:val="00C96821"/>
    <w:rsid w:val="00CA3422"/>
    <w:rsid w:val="00CA3CE7"/>
    <w:rsid w:val="00CA4459"/>
    <w:rsid w:val="00CA47A2"/>
    <w:rsid w:val="00CA7FE9"/>
    <w:rsid w:val="00CB126C"/>
    <w:rsid w:val="00CB7AB2"/>
    <w:rsid w:val="00CC4C98"/>
    <w:rsid w:val="00CC7252"/>
    <w:rsid w:val="00CD2900"/>
    <w:rsid w:val="00CD69E9"/>
    <w:rsid w:val="00CF3165"/>
    <w:rsid w:val="00CF4535"/>
    <w:rsid w:val="00CF6E5D"/>
    <w:rsid w:val="00CF7927"/>
    <w:rsid w:val="00D01A26"/>
    <w:rsid w:val="00D1228F"/>
    <w:rsid w:val="00D202F5"/>
    <w:rsid w:val="00D21E18"/>
    <w:rsid w:val="00D31A02"/>
    <w:rsid w:val="00D33393"/>
    <w:rsid w:val="00D33895"/>
    <w:rsid w:val="00D358BB"/>
    <w:rsid w:val="00D456D5"/>
    <w:rsid w:val="00D45A18"/>
    <w:rsid w:val="00D54A0B"/>
    <w:rsid w:val="00D551F8"/>
    <w:rsid w:val="00D572B1"/>
    <w:rsid w:val="00D62D69"/>
    <w:rsid w:val="00D63088"/>
    <w:rsid w:val="00D6386C"/>
    <w:rsid w:val="00D67D0B"/>
    <w:rsid w:val="00D75493"/>
    <w:rsid w:val="00D75E3C"/>
    <w:rsid w:val="00D76B5B"/>
    <w:rsid w:val="00D819F0"/>
    <w:rsid w:val="00D925B6"/>
    <w:rsid w:val="00D94D5B"/>
    <w:rsid w:val="00DA3383"/>
    <w:rsid w:val="00DA5497"/>
    <w:rsid w:val="00DA58AC"/>
    <w:rsid w:val="00DB10B7"/>
    <w:rsid w:val="00DB1DDC"/>
    <w:rsid w:val="00DB402C"/>
    <w:rsid w:val="00DC0476"/>
    <w:rsid w:val="00DC32DE"/>
    <w:rsid w:val="00DE046B"/>
    <w:rsid w:val="00DF0F7F"/>
    <w:rsid w:val="00DF4A0C"/>
    <w:rsid w:val="00E1452E"/>
    <w:rsid w:val="00E173C7"/>
    <w:rsid w:val="00E25957"/>
    <w:rsid w:val="00E35BF6"/>
    <w:rsid w:val="00E35D1E"/>
    <w:rsid w:val="00E42FCA"/>
    <w:rsid w:val="00E43422"/>
    <w:rsid w:val="00E746FD"/>
    <w:rsid w:val="00E7690D"/>
    <w:rsid w:val="00E835FE"/>
    <w:rsid w:val="00E84B5B"/>
    <w:rsid w:val="00E85D94"/>
    <w:rsid w:val="00E92009"/>
    <w:rsid w:val="00E936CE"/>
    <w:rsid w:val="00EA1E9D"/>
    <w:rsid w:val="00EA3019"/>
    <w:rsid w:val="00EA69F0"/>
    <w:rsid w:val="00EA751F"/>
    <w:rsid w:val="00EB0380"/>
    <w:rsid w:val="00EB25B9"/>
    <w:rsid w:val="00EB27F6"/>
    <w:rsid w:val="00ED5453"/>
    <w:rsid w:val="00ED6E08"/>
    <w:rsid w:val="00ED7C60"/>
    <w:rsid w:val="00EE1A2E"/>
    <w:rsid w:val="00EE59C6"/>
    <w:rsid w:val="00EE75FE"/>
    <w:rsid w:val="00EF374E"/>
    <w:rsid w:val="00EF5E4D"/>
    <w:rsid w:val="00F00B77"/>
    <w:rsid w:val="00F161B1"/>
    <w:rsid w:val="00F2005D"/>
    <w:rsid w:val="00F23D24"/>
    <w:rsid w:val="00F262B0"/>
    <w:rsid w:val="00F366D4"/>
    <w:rsid w:val="00F37704"/>
    <w:rsid w:val="00F41D5B"/>
    <w:rsid w:val="00F434BC"/>
    <w:rsid w:val="00F434F2"/>
    <w:rsid w:val="00F45FD7"/>
    <w:rsid w:val="00F629C1"/>
    <w:rsid w:val="00F64BC2"/>
    <w:rsid w:val="00F662AF"/>
    <w:rsid w:val="00F72566"/>
    <w:rsid w:val="00F73EED"/>
    <w:rsid w:val="00F80B5D"/>
    <w:rsid w:val="00F8296E"/>
    <w:rsid w:val="00F86A2E"/>
    <w:rsid w:val="00F9395A"/>
    <w:rsid w:val="00F93CB9"/>
    <w:rsid w:val="00F96ADC"/>
    <w:rsid w:val="00FA02D8"/>
    <w:rsid w:val="00FB0E65"/>
    <w:rsid w:val="00FB7F61"/>
    <w:rsid w:val="00FC459B"/>
    <w:rsid w:val="00FF5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76A499"/>
  <w15:chartTrackingRefBased/>
  <w15:docId w15:val="{CFEB67C0-472C-49C7-954D-AFE87B48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overflowPunct w:val="0"/>
      <w:autoSpaceDE w:val="0"/>
      <w:textAlignment w:val="baseline"/>
    </w:pPr>
    <w:rPr>
      <w:lang w:eastAsia="ar-SA"/>
    </w:rPr>
  </w:style>
  <w:style w:type="paragraph" w:styleId="Nagwek1">
    <w:name w:val="heading 1"/>
    <w:basedOn w:val="Normalny"/>
    <w:next w:val="Normalny"/>
    <w:link w:val="Nagwek1Znak"/>
    <w:qFormat/>
    <w:rsid w:val="004556C9"/>
    <w:pPr>
      <w:keepNext/>
      <w:suppressAutoHyphens w:val="0"/>
      <w:overflowPunct/>
      <w:autoSpaceDE/>
      <w:jc w:val="center"/>
      <w:textAlignment w:val="auto"/>
      <w:outlineLvl w:val="0"/>
    </w:pPr>
    <w:rPr>
      <w:rFonts w:ascii="Arial" w:hAnsi="Arial"/>
      <w:b/>
      <w:sz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Symbol" w:hAnsi="Symbol"/>
      <w:sz w:val="18"/>
    </w:rPr>
  </w:style>
  <w:style w:type="character" w:customStyle="1" w:styleId="Absatz-Standardschriftart">
    <w:name w:val="Absatz-Standardschriftart"/>
  </w:style>
  <w:style w:type="character" w:customStyle="1" w:styleId="WW8Num4z0">
    <w:name w:val="WW8Num4z0"/>
    <w:rPr>
      <w:rFonts w:ascii="Wingdings" w:hAnsi="Wingdings"/>
    </w:rPr>
  </w:style>
  <w:style w:type="character" w:customStyle="1" w:styleId="WW-Absatz-Standardschriftart">
    <w:name w:val="WW-Absatz-Standardschriftart"/>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St3z0">
    <w:name w:val="WW8NumSt3z0"/>
    <w:rPr>
      <w:rFonts w:ascii="Wingdings" w:hAnsi="Wingdings"/>
    </w:rPr>
  </w:style>
  <w:style w:type="character" w:customStyle="1" w:styleId="WW8NumSt4z0">
    <w:name w:val="WW8NumSt4z0"/>
    <w:rPr>
      <w:rFonts w:ascii="Wingdings" w:hAnsi="Wingdings"/>
    </w:rPr>
  </w:style>
  <w:style w:type="character" w:customStyle="1" w:styleId="Domylnaczcionkaakapitu1">
    <w:name w:val="Domyślna czcionka akapitu1"/>
  </w:style>
  <w:style w:type="character" w:customStyle="1" w:styleId="Znakiprzypiswdolnych">
    <w:name w:val="Znaki przypisów dolnych"/>
  </w:style>
  <w:style w:type="character" w:customStyle="1" w:styleId="Znakinumeracji">
    <w:name w:val="Znaki numeracji"/>
    <w:rPr>
      <w:b w:val="0"/>
    </w:rPr>
  </w:style>
  <w:style w:type="character" w:customStyle="1" w:styleId="Symbolewypunktowania">
    <w:name w:val="Symbole wypunktowania"/>
    <w:rPr>
      <w:rFonts w:ascii="StarSymbol" w:hAnsi="StarSymbol"/>
      <w:sz w:val="18"/>
    </w:rPr>
  </w:style>
  <w:style w:type="character" w:styleId="Hipercze">
    <w:name w:val="Hyperlink"/>
    <w:rPr>
      <w:color w:val="000080"/>
      <w:u w:val="single"/>
    </w:rPr>
  </w:style>
  <w:style w:type="character" w:customStyle="1" w:styleId="Znakiprzypiswkocowych">
    <w:name w:val="Znaki przypisów ko?cowych"/>
  </w:style>
  <w:style w:type="character" w:customStyle="1" w:styleId="WW-Domylnaczcionkaakapitu">
    <w:name w:val="WW-Domyœlna czcionka akapitu"/>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Zawartotabeli">
    <w:name w:val="Zawarto?? tabeli"/>
    <w:basedOn w:val="Tekstpodstawowy"/>
    <w:pPr>
      <w:suppressLineNumbers/>
    </w:pPr>
  </w:style>
  <w:style w:type="paragraph" w:customStyle="1" w:styleId="Nagwektabeli">
    <w:name w:val="Nag?ówek tabeli"/>
    <w:basedOn w:val="Zawartotabeli"/>
    <w:pPr>
      <w:jc w:val="center"/>
    </w:pPr>
    <w:rPr>
      <w:b/>
      <w:i/>
    </w:rPr>
  </w:style>
  <w:style w:type="paragraph" w:styleId="Nagwek">
    <w:name w:val="header"/>
    <w:basedOn w:val="Normalny"/>
    <w:link w:val="NagwekZnak"/>
    <w:uiPriority w:val="99"/>
    <w:pPr>
      <w:tabs>
        <w:tab w:val="center" w:pos="4536"/>
        <w:tab w:val="right" w:pos="9072"/>
      </w:tabs>
    </w:pPr>
    <w:rPr>
      <w:lang w:val="x-none"/>
    </w:rPr>
  </w:style>
  <w:style w:type="paragraph" w:styleId="Stopka">
    <w:name w:val="footer"/>
    <w:basedOn w:val="Normalny"/>
    <w:link w:val="StopkaZnak"/>
    <w:uiPriority w:val="99"/>
    <w:pPr>
      <w:tabs>
        <w:tab w:val="center" w:pos="4536"/>
        <w:tab w:val="right" w:pos="9072"/>
      </w:tabs>
    </w:pPr>
    <w:rPr>
      <w:lang w:val="x-none"/>
    </w:rPr>
  </w:style>
  <w:style w:type="paragraph" w:styleId="Tekstdymka">
    <w:name w:val="Balloon Text"/>
    <w:basedOn w:val="Normalny"/>
    <w:rPr>
      <w:rFonts w:ascii="Tahoma" w:hAnsi="Tahoma" w:cs="Tahoma"/>
      <w:sz w:val="16"/>
      <w:szCs w:val="16"/>
    </w:rPr>
  </w:style>
  <w:style w:type="paragraph" w:customStyle="1" w:styleId="Zawartotabeli0">
    <w:name w:val="Zawartość tabeli"/>
    <w:basedOn w:val="Normalny"/>
    <w:pPr>
      <w:suppressLineNumbers/>
    </w:pPr>
  </w:style>
  <w:style w:type="paragraph" w:customStyle="1" w:styleId="Nagwektabeli0">
    <w:name w:val="Nagłówek tabeli"/>
    <w:basedOn w:val="Zawartotabeli0"/>
    <w:pPr>
      <w:jc w:val="center"/>
    </w:pPr>
    <w:rPr>
      <w:b/>
      <w:bCs/>
    </w:rPr>
  </w:style>
  <w:style w:type="paragraph" w:customStyle="1" w:styleId="Zawartoramki">
    <w:name w:val="Zawartość ramki"/>
    <w:basedOn w:val="Tekstpodstawowy"/>
  </w:style>
  <w:style w:type="table" w:styleId="Tabela-Siatka">
    <w:name w:val="Table Grid"/>
    <w:basedOn w:val="Standardowy"/>
    <w:uiPriority w:val="59"/>
    <w:rsid w:val="00A32F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Znak">
    <w:name w:val="Nagłówek Znak"/>
    <w:link w:val="Nagwek"/>
    <w:uiPriority w:val="99"/>
    <w:rsid w:val="0002176A"/>
    <w:rPr>
      <w:lang w:eastAsia="ar-SA"/>
    </w:rPr>
  </w:style>
  <w:style w:type="paragraph" w:styleId="Tekstprzypisudolnego">
    <w:name w:val="footnote text"/>
    <w:basedOn w:val="Normalny"/>
    <w:link w:val="TekstprzypisudolnegoZnak"/>
    <w:uiPriority w:val="99"/>
    <w:semiHidden/>
    <w:unhideWhenUsed/>
    <w:rsid w:val="00C365A7"/>
    <w:rPr>
      <w:lang w:val="x-none"/>
    </w:rPr>
  </w:style>
  <w:style w:type="character" w:customStyle="1" w:styleId="TekstprzypisudolnegoZnak">
    <w:name w:val="Tekst przypisu dolnego Znak"/>
    <w:link w:val="Tekstprzypisudolnego"/>
    <w:uiPriority w:val="99"/>
    <w:semiHidden/>
    <w:rsid w:val="00C365A7"/>
    <w:rPr>
      <w:lang w:eastAsia="ar-SA"/>
    </w:rPr>
  </w:style>
  <w:style w:type="character" w:styleId="Odwoanieprzypisudolnego">
    <w:name w:val="footnote reference"/>
    <w:uiPriority w:val="99"/>
    <w:semiHidden/>
    <w:unhideWhenUsed/>
    <w:rsid w:val="00C365A7"/>
    <w:rPr>
      <w:vertAlign w:val="superscript"/>
    </w:rPr>
  </w:style>
  <w:style w:type="character" w:customStyle="1" w:styleId="StopkaZnak">
    <w:name w:val="Stopka Znak"/>
    <w:link w:val="Stopka"/>
    <w:uiPriority w:val="99"/>
    <w:rsid w:val="00974028"/>
    <w:rPr>
      <w:lang w:eastAsia="ar-SA"/>
    </w:rPr>
  </w:style>
  <w:style w:type="character" w:customStyle="1" w:styleId="Nagwek1Znak">
    <w:name w:val="Nagłówek 1 Znak"/>
    <w:link w:val="Nagwek1"/>
    <w:rsid w:val="004556C9"/>
    <w:rPr>
      <w:rFonts w:ascii="Arial" w:hAnsi="Arial"/>
      <w:b/>
      <w:sz w:val="36"/>
    </w:rPr>
  </w:style>
  <w:style w:type="paragraph" w:styleId="Akapitzlist">
    <w:name w:val="List Paragraph"/>
    <w:basedOn w:val="Normalny"/>
    <w:uiPriority w:val="34"/>
    <w:qFormat/>
    <w:rsid w:val="00186D20"/>
    <w:pPr>
      <w:suppressAutoHyphens w:val="0"/>
      <w:overflowPunct/>
      <w:autoSpaceDE/>
      <w:spacing w:after="160" w:line="259" w:lineRule="auto"/>
      <w:ind w:left="720"/>
      <w:contextualSpacing/>
      <w:textAlignment w:val="auto"/>
    </w:pPr>
    <w:rPr>
      <w:rFonts w:ascii="Calibri" w:eastAsia="Calibri" w:hAnsi="Calibri"/>
      <w:sz w:val="22"/>
      <w:szCs w:val="22"/>
      <w:lang w:eastAsia="en-US"/>
    </w:rPr>
  </w:style>
  <w:style w:type="character" w:styleId="Odwoaniedokomentarza">
    <w:name w:val="annotation reference"/>
    <w:uiPriority w:val="99"/>
    <w:semiHidden/>
    <w:unhideWhenUsed/>
    <w:rsid w:val="00EB0380"/>
    <w:rPr>
      <w:sz w:val="16"/>
      <w:szCs w:val="16"/>
    </w:rPr>
  </w:style>
  <w:style w:type="paragraph" w:styleId="Tekstkomentarza">
    <w:name w:val="annotation text"/>
    <w:basedOn w:val="Normalny"/>
    <w:link w:val="TekstkomentarzaZnak"/>
    <w:uiPriority w:val="99"/>
    <w:semiHidden/>
    <w:unhideWhenUsed/>
    <w:rsid w:val="00EB0380"/>
  </w:style>
  <w:style w:type="character" w:customStyle="1" w:styleId="TekstkomentarzaZnak">
    <w:name w:val="Tekst komentarza Znak"/>
    <w:link w:val="Tekstkomentarza"/>
    <w:uiPriority w:val="99"/>
    <w:semiHidden/>
    <w:rsid w:val="00EB0380"/>
    <w:rPr>
      <w:lang w:eastAsia="ar-SA"/>
    </w:rPr>
  </w:style>
  <w:style w:type="paragraph" w:styleId="Tematkomentarza">
    <w:name w:val="annotation subject"/>
    <w:basedOn w:val="Tekstkomentarza"/>
    <w:next w:val="Tekstkomentarza"/>
    <w:link w:val="TematkomentarzaZnak"/>
    <w:uiPriority w:val="99"/>
    <w:semiHidden/>
    <w:unhideWhenUsed/>
    <w:rsid w:val="00EB0380"/>
    <w:rPr>
      <w:b/>
      <w:bCs/>
    </w:rPr>
  </w:style>
  <w:style w:type="character" w:customStyle="1" w:styleId="TematkomentarzaZnak">
    <w:name w:val="Temat komentarza Znak"/>
    <w:link w:val="Tematkomentarza"/>
    <w:uiPriority w:val="99"/>
    <w:semiHidden/>
    <w:rsid w:val="00EB038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333">
      <w:bodyDiv w:val="1"/>
      <w:marLeft w:val="0"/>
      <w:marRight w:val="0"/>
      <w:marTop w:val="0"/>
      <w:marBottom w:val="0"/>
      <w:divBdr>
        <w:top w:val="none" w:sz="0" w:space="0" w:color="auto"/>
        <w:left w:val="none" w:sz="0" w:space="0" w:color="auto"/>
        <w:bottom w:val="none" w:sz="0" w:space="0" w:color="auto"/>
        <w:right w:val="none" w:sz="0" w:space="0" w:color="auto"/>
      </w:divBdr>
    </w:div>
    <w:div w:id="1827428785">
      <w:bodyDiv w:val="1"/>
      <w:marLeft w:val="0"/>
      <w:marRight w:val="0"/>
      <w:marTop w:val="0"/>
      <w:marBottom w:val="0"/>
      <w:divBdr>
        <w:top w:val="none" w:sz="0" w:space="0" w:color="auto"/>
        <w:left w:val="none" w:sz="0" w:space="0" w:color="auto"/>
        <w:bottom w:val="none" w:sz="0" w:space="0" w:color="auto"/>
        <w:right w:val="none" w:sz="0" w:space="0" w:color="auto"/>
      </w:divBdr>
      <w:divsChild>
        <w:div w:id="155147710">
          <w:marLeft w:val="0"/>
          <w:marRight w:val="0"/>
          <w:marTop w:val="0"/>
          <w:marBottom w:val="0"/>
          <w:divBdr>
            <w:top w:val="none" w:sz="0" w:space="0" w:color="auto"/>
            <w:left w:val="none" w:sz="0" w:space="0" w:color="auto"/>
            <w:bottom w:val="none" w:sz="0" w:space="0" w:color="auto"/>
            <w:right w:val="none" w:sz="0" w:space="0" w:color="auto"/>
          </w:divBdr>
        </w:div>
        <w:div w:id="174421167">
          <w:marLeft w:val="0"/>
          <w:marRight w:val="0"/>
          <w:marTop w:val="0"/>
          <w:marBottom w:val="0"/>
          <w:divBdr>
            <w:top w:val="none" w:sz="0" w:space="0" w:color="auto"/>
            <w:left w:val="none" w:sz="0" w:space="0" w:color="auto"/>
            <w:bottom w:val="none" w:sz="0" w:space="0" w:color="auto"/>
            <w:right w:val="none" w:sz="0" w:space="0" w:color="auto"/>
          </w:divBdr>
        </w:div>
        <w:div w:id="340351693">
          <w:marLeft w:val="0"/>
          <w:marRight w:val="0"/>
          <w:marTop w:val="0"/>
          <w:marBottom w:val="0"/>
          <w:divBdr>
            <w:top w:val="none" w:sz="0" w:space="0" w:color="auto"/>
            <w:left w:val="none" w:sz="0" w:space="0" w:color="auto"/>
            <w:bottom w:val="none" w:sz="0" w:space="0" w:color="auto"/>
            <w:right w:val="none" w:sz="0" w:space="0" w:color="auto"/>
          </w:divBdr>
        </w:div>
        <w:div w:id="369503041">
          <w:marLeft w:val="0"/>
          <w:marRight w:val="0"/>
          <w:marTop w:val="0"/>
          <w:marBottom w:val="0"/>
          <w:divBdr>
            <w:top w:val="none" w:sz="0" w:space="0" w:color="auto"/>
            <w:left w:val="none" w:sz="0" w:space="0" w:color="auto"/>
            <w:bottom w:val="none" w:sz="0" w:space="0" w:color="auto"/>
            <w:right w:val="none" w:sz="0" w:space="0" w:color="auto"/>
          </w:divBdr>
        </w:div>
        <w:div w:id="483009970">
          <w:marLeft w:val="0"/>
          <w:marRight w:val="0"/>
          <w:marTop w:val="0"/>
          <w:marBottom w:val="0"/>
          <w:divBdr>
            <w:top w:val="none" w:sz="0" w:space="0" w:color="auto"/>
            <w:left w:val="none" w:sz="0" w:space="0" w:color="auto"/>
            <w:bottom w:val="none" w:sz="0" w:space="0" w:color="auto"/>
            <w:right w:val="none" w:sz="0" w:space="0" w:color="auto"/>
          </w:divBdr>
        </w:div>
        <w:div w:id="653684155">
          <w:marLeft w:val="0"/>
          <w:marRight w:val="0"/>
          <w:marTop w:val="0"/>
          <w:marBottom w:val="0"/>
          <w:divBdr>
            <w:top w:val="none" w:sz="0" w:space="0" w:color="auto"/>
            <w:left w:val="none" w:sz="0" w:space="0" w:color="auto"/>
            <w:bottom w:val="none" w:sz="0" w:space="0" w:color="auto"/>
            <w:right w:val="none" w:sz="0" w:space="0" w:color="auto"/>
          </w:divBdr>
        </w:div>
        <w:div w:id="693842795">
          <w:marLeft w:val="0"/>
          <w:marRight w:val="0"/>
          <w:marTop w:val="0"/>
          <w:marBottom w:val="0"/>
          <w:divBdr>
            <w:top w:val="none" w:sz="0" w:space="0" w:color="auto"/>
            <w:left w:val="none" w:sz="0" w:space="0" w:color="auto"/>
            <w:bottom w:val="none" w:sz="0" w:space="0" w:color="auto"/>
            <w:right w:val="none" w:sz="0" w:space="0" w:color="auto"/>
          </w:divBdr>
        </w:div>
        <w:div w:id="1117287734">
          <w:marLeft w:val="0"/>
          <w:marRight w:val="0"/>
          <w:marTop w:val="0"/>
          <w:marBottom w:val="0"/>
          <w:divBdr>
            <w:top w:val="none" w:sz="0" w:space="0" w:color="auto"/>
            <w:left w:val="none" w:sz="0" w:space="0" w:color="auto"/>
            <w:bottom w:val="none" w:sz="0" w:space="0" w:color="auto"/>
            <w:right w:val="none" w:sz="0" w:space="0" w:color="auto"/>
          </w:divBdr>
        </w:div>
        <w:div w:id="1129054682">
          <w:marLeft w:val="0"/>
          <w:marRight w:val="0"/>
          <w:marTop w:val="0"/>
          <w:marBottom w:val="0"/>
          <w:divBdr>
            <w:top w:val="none" w:sz="0" w:space="0" w:color="auto"/>
            <w:left w:val="none" w:sz="0" w:space="0" w:color="auto"/>
            <w:bottom w:val="none" w:sz="0" w:space="0" w:color="auto"/>
            <w:right w:val="none" w:sz="0" w:space="0" w:color="auto"/>
          </w:divBdr>
        </w:div>
        <w:div w:id="1191796518">
          <w:marLeft w:val="0"/>
          <w:marRight w:val="0"/>
          <w:marTop w:val="0"/>
          <w:marBottom w:val="0"/>
          <w:divBdr>
            <w:top w:val="none" w:sz="0" w:space="0" w:color="auto"/>
            <w:left w:val="none" w:sz="0" w:space="0" w:color="auto"/>
            <w:bottom w:val="none" w:sz="0" w:space="0" w:color="auto"/>
            <w:right w:val="none" w:sz="0" w:space="0" w:color="auto"/>
          </w:divBdr>
        </w:div>
        <w:div w:id="1358190991">
          <w:marLeft w:val="0"/>
          <w:marRight w:val="0"/>
          <w:marTop w:val="0"/>
          <w:marBottom w:val="0"/>
          <w:divBdr>
            <w:top w:val="none" w:sz="0" w:space="0" w:color="auto"/>
            <w:left w:val="none" w:sz="0" w:space="0" w:color="auto"/>
            <w:bottom w:val="none" w:sz="0" w:space="0" w:color="auto"/>
            <w:right w:val="none" w:sz="0" w:space="0" w:color="auto"/>
          </w:divBdr>
        </w:div>
        <w:div w:id="1361584309">
          <w:marLeft w:val="0"/>
          <w:marRight w:val="0"/>
          <w:marTop w:val="0"/>
          <w:marBottom w:val="0"/>
          <w:divBdr>
            <w:top w:val="none" w:sz="0" w:space="0" w:color="auto"/>
            <w:left w:val="none" w:sz="0" w:space="0" w:color="auto"/>
            <w:bottom w:val="none" w:sz="0" w:space="0" w:color="auto"/>
            <w:right w:val="none" w:sz="0" w:space="0" w:color="auto"/>
          </w:divBdr>
        </w:div>
        <w:div w:id="1441879442">
          <w:marLeft w:val="0"/>
          <w:marRight w:val="0"/>
          <w:marTop w:val="0"/>
          <w:marBottom w:val="0"/>
          <w:divBdr>
            <w:top w:val="none" w:sz="0" w:space="0" w:color="auto"/>
            <w:left w:val="none" w:sz="0" w:space="0" w:color="auto"/>
            <w:bottom w:val="none" w:sz="0" w:space="0" w:color="auto"/>
            <w:right w:val="none" w:sz="0" w:space="0" w:color="auto"/>
          </w:divBdr>
        </w:div>
        <w:div w:id="1458522554">
          <w:marLeft w:val="0"/>
          <w:marRight w:val="0"/>
          <w:marTop w:val="0"/>
          <w:marBottom w:val="0"/>
          <w:divBdr>
            <w:top w:val="none" w:sz="0" w:space="0" w:color="auto"/>
            <w:left w:val="none" w:sz="0" w:space="0" w:color="auto"/>
            <w:bottom w:val="none" w:sz="0" w:space="0" w:color="auto"/>
            <w:right w:val="none" w:sz="0" w:space="0" w:color="auto"/>
          </w:divBdr>
        </w:div>
        <w:div w:id="1586301118">
          <w:marLeft w:val="0"/>
          <w:marRight w:val="0"/>
          <w:marTop w:val="0"/>
          <w:marBottom w:val="0"/>
          <w:divBdr>
            <w:top w:val="none" w:sz="0" w:space="0" w:color="auto"/>
            <w:left w:val="none" w:sz="0" w:space="0" w:color="auto"/>
            <w:bottom w:val="none" w:sz="0" w:space="0" w:color="auto"/>
            <w:right w:val="none" w:sz="0" w:space="0" w:color="auto"/>
          </w:divBdr>
        </w:div>
        <w:div w:id="1658261987">
          <w:marLeft w:val="0"/>
          <w:marRight w:val="0"/>
          <w:marTop w:val="0"/>
          <w:marBottom w:val="0"/>
          <w:divBdr>
            <w:top w:val="none" w:sz="0" w:space="0" w:color="auto"/>
            <w:left w:val="none" w:sz="0" w:space="0" w:color="auto"/>
            <w:bottom w:val="none" w:sz="0" w:space="0" w:color="auto"/>
            <w:right w:val="none" w:sz="0" w:space="0" w:color="auto"/>
          </w:divBdr>
        </w:div>
        <w:div w:id="1878275835">
          <w:marLeft w:val="0"/>
          <w:marRight w:val="0"/>
          <w:marTop w:val="0"/>
          <w:marBottom w:val="0"/>
          <w:divBdr>
            <w:top w:val="none" w:sz="0" w:space="0" w:color="auto"/>
            <w:left w:val="none" w:sz="0" w:space="0" w:color="auto"/>
            <w:bottom w:val="none" w:sz="0" w:space="0" w:color="auto"/>
            <w:right w:val="none" w:sz="0" w:space="0" w:color="auto"/>
          </w:divBdr>
        </w:div>
        <w:div w:id="1970354094">
          <w:marLeft w:val="0"/>
          <w:marRight w:val="0"/>
          <w:marTop w:val="0"/>
          <w:marBottom w:val="0"/>
          <w:divBdr>
            <w:top w:val="none" w:sz="0" w:space="0" w:color="auto"/>
            <w:left w:val="none" w:sz="0" w:space="0" w:color="auto"/>
            <w:bottom w:val="none" w:sz="0" w:space="0" w:color="auto"/>
            <w:right w:val="none" w:sz="0" w:space="0" w:color="auto"/>
          </w:divBdr>
        </w:div>
        <w:div w:id="1990595308">
          <w:marLeft w:val="0"/>
          <w:marRight w:val="0"/>
          <w:marTop w:val="0"/>
          <w:marBottom w:val="0"/>
          <w:divBdr>
            <w:top w:val="none" w:sz="0" w:space="0" w:color="auto"/>
            <w:left w:val="none" w:sz="0" w:space="0" w:color="auto"/>
            <w:bottom w:val="none" w:sz="0" w:space="0" w:color="auto"/>
            <w:right w:val="none" w:sz="0" w:space="0" w:color="auto"/>
          </w:divBdr>
        </w:div>
        <w:div w:id="2073844469">
          <w:marLeft w:val="0"/>
          <w:marRight w:val="0"/>
          <w:marTop w:val="0"/>
          <w:marBottom w:val="0"/>
          <w:divBdr>
            <w:top w:val="none" w:sz="0" w:space="0" w:color="auto"/>
            <w:left w:val="none" w:sz="0" w:space="0" w:color="auto"/>
            <w:bottom w:val="none" w:sz="0" w:space="0" w:color="auto"/>
            <w:right w:val="none" w:sz="0" w:space="0" w:color="auto"/>
          </w:divBdr>
        </w:div>
        <w:div w:id="209238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up.ciesz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368A-0173-4B7A-B5F5-B69683A9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3710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4320</CharactersWithSpaces>
  <SharedDoc>false</SharedDoc>
  <HLinks>
    <vt:vector size="18" baseType="variant">
      <vt:variant>
        <vt:i4>852083</vt:i4>
      </vt:variant>
      <vt:variant>
        <vt:i4>3</vt:i4>
      </vt:variant>
      <vt:variant>
        <vt:i4>0</vt:i4>
      </vt:variant>
      <vt:variant>
        <vt:i4>5</vt:i4>
      </vt:variant>
      <vt:variant>
        <vt:lpwstr>mailto:iod@pup.cieszyn.pl</vt:lpwstr>
      </vt:variant>
      <vt:variant>
        <vt:lpwstr/>
      </vt:variant>
      <vt:variant>
        <vt:i4>458767</vt:i4>
      </vt:variant>
      <vt:variant>
        <vt:i4>0</vt:i4>
      </vt:variant>
      <vt:variant>
        <vt:i4>0</vt:i4>
      </vt:variant>
      <vt:variant>
        <vt:i4>5</vt:i4>
      </vt:variant>
      <vt:variant>
        <vt:lpwstr>http://www.cieszyn.praca.gov.pl/</vt:lpwstr>
      </vt:variant>
      <vt:variant>
        <vt:lpwstr/>
      </vt:variant>
      <vt:variant>
        <vt:i4>4128860</vt:i4>
      </vt:variant>
      <vt:variant>
        <vt:i4>0</vt:i4>
      </vt:variant>
      <vt:variant>
        <vt:i4>0</vt:i4>
      </vt:variant>
      <vt:variant>
        <vt:i4>5</vt:i4>
      </vt:variant>
      <vt:variant>
        <vt:lpwstr>mailto:poczta@pup.cieszyn.pl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Gra﾿yna Ciemaﾳa</dc:creator>
  <cp:keywords/>
  <cp:lastModifiedBy>Bożena Skrobiś</cp:lastModifiedBy>
  <cp:revision>3</cp:revision>
  <cp:lastPrinted>2026-02-10T12:21:00Z</cp:lastPrinted>
  <dcterms:created xsi:type="dcterms:W3CDTF">2026-02-10T13:15:00Z</dcterms:created>
  <dcterms:modified xsi:type="dcterms:W3CDTF">2026-02-10T13:15:00Z</dcterms:modified>
</cp:coreProperties>
</file>