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117" w:rsidRPr="00D42D55" w:rsidRDefault="003A2F97" w:rsidP="00D42D55">
      <w:pPr>
        <w:ind w:left="-851" w:firstLine="851"/>
        <w:jc w:val="center"/>
        <w:rPr>
          <w:rFonts w:ascii="Garamond" w:hAnsi="Garamond" w:cs="Times New Roman"/>
          <w:b/>
          <w:sz w:val="24"/>
        </w:rPr>
      </w:pPr>
      <w:r w:rsidRPr="00663977">
        <w:rPr>
          <w:rFonts w:ascii="Garamond" w:hAnsi="Garamond" w:cs="Times New Roman"/>
          <w:b/>
          <w:sz w:val="24"/>
        </w:rPr>
        <w:t>KRYTERIA</w:t>
      </w:r>
      <w:r w:rsidR="00833060" w:rsidRPr="00663977">
        <w:rPr>
          <w:rFonts w:ascii="Garamond" w:hAnsi="Garamond" w:cs="Times New Roman"/>
          <w:b/>
          <w:sz w:val="24"/>
        </w:rPr>
        <w:t xml:space="preserve"> OCENY WNIOSK</w:t>
      </w:r>
      <w:r w:rsidR="00FA12DC" w:rsidRPr="00663977">
        <w:rPr>
          <w:rFonts w:ascii="Garamond" w:hAnsi="Garamond" w:cs="Times New Roman"/>
          <w:b/>
          <w:sz w:val="24"/>
        </w:rPr>
        <w:t>U O SFINANSOWANIE KOSZTÓW KSZTAŁCENIA USTAWICZNEGO</w:t>
      </w:r>
      <w:r w:rsidR="00514CE4">
        <w:rPr>
          <w:rFonts w:ascii="Garamond" w:hAnsi="Garamond" w:cs="Times New Roman"/>
          <w:b/>
          <w:sz w:val="24"/>
        </w:rPr>
        <w:t xml:space="preserve"> Z REZERWY KRAJOWEGO FUNDUSZU SZKOLENIOWEGO</w:t>
      </w:r>
      <w:r w:rsidR="0066688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12DC" w:rsidRPr="00663977" w:rsidRDefault="00FA12DC" w:rsidP="00FA12DC">
      <w:pPr>
        <w:pStyle w:val="Bezodstpw"/>
        <w:jc w:val="center"/>
        <w:rPr>
          <w:rFonts w:ascii="Garamond" w:hAnsi="Garamond" w:cs="Times New Roman"/>
          <w:sz w:val="16"/>
        </w:rPr>
      </w:pPr>
      <w:r w:rsidRPr="00663977">
        <w:rPr>
          <w:rFonts w:ascii="Garamond" w:hAnsi="Garamond" w:cs="Times New Roman"/>
          <w:sz w:val="16"/>
        </w:rPr>
        <w:t>(Nazwa Wnioskodawcy)</w:t>
      </w:r>
    </w:p>
    <w:p w:rsidR="00FA12DC" w:rsidRPr="00FA12DC" w:rsidRDefault="00FA12DC" w:rsidP="00FA12DC">
      <w:pPr>
        <w:pStyle w:val="Bezodstpw"/>
        <w:jc w:val="center"/>
        <w:rPr>
          <w:rFonts w:ascii="Times New Roman" w:hAnsi="Times New Roman" w:cs="Times New Roman"/>
          <w:sz w:val="16"/>
        </w:rPr>
      </w:pPr>
    </w:p>
    <w:tbl>
      <w:tblPr>
        <w:tblStyle w:val="Tabela-Siatka"/>
        <w:tblW w:w="107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72"/>
        <w:gridCol w:w="3693"/>
        <w:gridCol w:w="5233"/>
        <w:gridCol w:w="1224"/>
      </w:tblGrid>
      <w:tr w:rsidR="000E08E3" w:rsidRPr="00CD281D" w:rsidTr="00B44143">
        <w:trPr>
          <w:trHeight w:val="559"/>
        </w:trPr>
        <w:tc>
          <w:tcPr>
            <w:tcW w:w="572" w:type="dxa"/>
            <w:shd w:val="clear" w:color="auto" w:fill="D9D9D9" w:themeFill="background1" w:themeFillShade="D9"/>
            <w:vAlign w:val="center"/>
          </w:tcPr>
          <w:p w:rsidR="00833060" w:rsidRPr="00B44143" w:rsidRDefault="00833060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Lp</w:t>
            </w:r>
            <w:r w:rsidR="00FF3936" w:rsidRPr="00B44143">
              <w:rPr>
                <w:rFonts w:ascii="Garamond" w:hAnsi="Garamond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3693" w:type="dxa"/>
            <w:shd w:val="clear" w:color="auto" w:fill="D9D9D9" w:themeFill="background1" w:themeFillShade="D9"/>
            <w:vAlign w:val="center"/>
          </w:tcPr>
          <w:p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Opis kryterium</w:t>
            </w:r>
          </w:p>
        </w:tc>
        <w:tc>
          <w:tcPr>
            <w:tcW w:w="5233" w:type="dxa"/>
            <w:shd w:val="clear" w:color="auto" w:fill="D9D9D9" w:themeFill="background1" w:themeFillShade="D9"/>
            <w:vAlign w:val="center"/>
          </w:tcPr>
          <w:p w:rsidR="00833060" w:rsidRPr="00B44143" w:rsidRDefault="00FF3936" w:rsidP="003A2F97">
            <w:pPr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Kryterium oceny i punktacja</w:t>
            </w:r>
          </w:p>
        </w:tc>
        <w:tc>
          <w:tcPr>
            <w:tcW w:w="1224" w:type="dxa"/>
            <w:shd w:val="clear" w:color="auto" w:fill="D9D9D9" w:themeFill="background1" w:themeFillShade="D9"/>
            <w:vAlign w:val="center"/>
          </w:tcPr>
          <w:p w:rsidR="003A2F97" w:rsidRPr="00B44143" w:rsidRDefault="00FF3936" w:rsidP="00B44143">
            <w:pPr>
              <w:ind w:left="-108" w:right="-160"/>
              <w:jc w:val="center"/>
              <w:rPr>
                <w:rFonts w:ascii="Garamond" w:hAnsi="Garamond" w:cs="Times New Roman"/>
                <w:b/>
                <w:sz w:val="20"/>
                <w:szCs w:val="20"/>
              </w:rPr>
            </w:pPr>
            <w:r w:rsidRPr="00B44143">
              <w:rPr>
                <w:rFonts w:ascii="Garamond" w:hAnsi="Garamond" w:cs="Times New Roman"/>
                <w:b/>
                <w:sz w:val="20"/>
                <w:szCs w:val="20"/>
              </w:rPr>
              <w:t>Liczba przyznanych punktów</w:t>
            </w:r>
          </w:p>
        </w:tc>
      </w:tr>
      <w:tr w:rsidR="000E08E3" w:rsidRPr="00CD281D" w:rsidTr="00CD281D">
        <w:trPr>
          <w:trHeight w:val="1288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1.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C120A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Zgodność dofinansowanych działań </w:t>
            </w:r>
            <w:r w:rsidR="00C120A2">
              <w:rPr>
                <w:rFonts w:ascii="Garamond" w:hAnsi="Garamond" w:cs="Times New Roman"/>
                <w:sz w:val="20"/>
                <w:szCs w:val="20"/>
              </w:rPr>
              <w:br/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z ustalonymi priorytetami</w:t>
            </w:r>
            <w:r w:rsidR="0022050A">
              <w:rPr>
                <w:rFonts w:ascii="Garamond" w:hAnsi="Garamond" w:cs="Times New Roman"/>
                <w:sz w:val="20"/>
                <w:szCs w:val="20"/>
              </w:rPr>
              <w:t xml:space="preserve"> Ministra Rodziny</w:t>
            </w:r>
            <w:r w:rsidR="007A16CC">
              <w:rPr>
                <w:rFonts w:ascii="Garamond" w:hAnsi="Garamond" w:cs="Times New Roman"/>
                <w:sz w:val="20"/>
                <w:szCs w:val="20"/>
              </w:rPr>
              <w:t xml:space="preserve">, Pracy i Polityki </w:t>
            </w:r>
            <w:r w:rsidR="00C120A2">
              <w:rPr>
                <w:rFonts w:ascii="Garamond" w:hAnsi="Garamond" w:cs="Times New Roman"/>
                <w:sz w:val="20"/>
                <w:szCs w:val="20"/>
              </w:rPr>
              <w:t>Społecznej</w:t>
            </w:r>
            <w:r w:rsidR="007A16CC">
              <w:rPr>
                <w:rFonts w:ascii="Garamond" w:hAnsi="Garamond" w:cs="Times New Roman"/>
                <w:sz w:val="20"/>
                <w:szCs w:val="20"/>
              </w:rPr>
              <w:t xml:space="preserve"> oraz </w:t>
            </w:r>
            <w:r w:rsidR="007A16CC" w:rsidRPr="00CD281D">
              <w:rPr>
                <w:rFonts w:ascii="Garamond" w:hAnsi="Garamond" w:cs="Times New Roman"/>
                <w:sz w:val="20"/>
                <w:szCs w:val="20"/>
              </w:rPr>
              <w:t>priorytetami</w:t>
            </w:r>
            <w:r w:rsidR="007A16CC">
              <w:rPr>
                <w:rFonts w:ascii="Garamond" w:hAnsi="Garamond" w:cs="Times New Roman"/>
                <w:sz w:val="20"/>
                <w:szCs w:val="20"/>
              </w:rPr>
              <w:t xml:space="preserve"> przyjętymi przez Radę</w:t>
            </w:r>
            <w:r w:rsidR="0022050A">
              <w:rPr>
                <w:rFonts w:ascii="Garamond" w:hAnsi="Garamond" w:cs="Times New Roman"/>
                <w:sz w:val="20"/>
                <w:szCs w:val="20"/>
              </w:rPr>
              <w:t xml:space="preserve"> Rynku Pracy</w:t>
            </w:r>
          </w:p>
        </w:tc>
        <w:tc>
          <w:tcPr>
            <w:tcW w:w="6457" w:type="dxa"/>
            <w:gridSpan w:val="2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Kryterium obowiązkowe</w:t>
            </w:r>
          </w:p>
        </w:tc>
      </w:tr>
      <w:tr w:rsidR="000E08E3" w:rsidRPr="00CD281D" w:rsidTr="00B44143">
        <w:trPr>
          <w:trHeight w:val="1309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2.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Zgodność kompetencji nabywanych przez uczestników kształcenia ustawicznego</w:t>
            </w:r>
            <w:r w:rsidR="000E08E3" w:rsidRPr="00CD281D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EB3567">
              <w:rPr>
                <w:rFonts w:ascii="Garamond" w:hAnsi="Garamond" w:cs="Times New Roman"/>
                <w:sz w:val="20"/>
                <w:szCs w:val="20"/>
              </w:rPr>
              <w:t>z 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>potrzebami lokalnego lub regionalnego rynku pracy</w:t>
            </w:r>
          </w:p>
        </w:tc>
        <w:tc>
          <w:tcPr>
            <w:tcW w:w="5233" w:type="dxa"/>
            <w:vAlign w:val="center"/>
          </w:tcPr>
          <w:p w:rsidR="00FF3936" w:rsidRDefault="00FF3936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Maksymalnie 8 punktów wg. wzoru:</w:t>
            </w:r>
          </w:p>
          <w:p w:rsidR="00CD281D" w:rsidRPr="00CD281D" w:rsidRDefault="00CD281D" w:rsidP="00CD281D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EB3567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ParaPr>
                <m:jc m:val="center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liczba działań zgodnych z potrzebami</m:t>
                        </m:r>
                      </m:e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>lokalnego/regionalnego rynku pracy</m:t>
                        </m:r>
                      </m:e>
                    </m:eqAr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wszystkich działań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 ×8</m:t>
                </m:r>
              </m:oMath>
            </m:oMathPara>
          </w:p>
        </w:tc>
        <w:tc>
          <w:tcPr>
            <w:tcW w:w="1224" w:type="dxa"/>
            <w:vAlign w:val="center"/>
          </w:tcPr>
          <w:p w:rsidR="00FF3936" w:rsidRPr="00321553" w:rsidRDefault="00FF3936" w:rsidP="003A2F97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0E08E3" w:rsidRPr="00CD281D" w:rsidTr="00B44143">
        <w:trPr>
          <w:trHeight w:val="1549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3.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Koszty usługi kształcenia ustawicznego wskazanej do sfinansowania ze środków</w:t>
            </w:r>
            <w:r w:rsidR="00EB3567">
              <w:rPr>
                <w:rFonts w:ascii="Garamond" w:hAnsi="Garamond" w:cs="Times New Roman"/>
                <w:sz w:val="20"/>
                <w:szCs w:val="20"/>
              </w:rPr>
              <w:t xml:space="preserve"> rezerwy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 KFS w porównaniu z kosztami podobnych usług dostępnych na rynku</w:t>
            </w:r>
          </w:p>
          <w:p w:rsidR="00FF3936" w:rsidRPr="00CD281D" w:rsidRDefault="00FF3936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5233" w:type="dxa"/>
            <w:vAlign w:val="center"/>
          </w:tcPr>
          <w:p w:rsidR="00B51C12" w:rsidRPr="00B51C12" w:rsidRDefault="00B51C1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wszystkie koszty usług kształcenia ustawicznego są porównywalne z kosztami 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innych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ofert</w:t>
            </w:r>
            <w:r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 xml:space="preserve"> 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>– 6 pkt;</w:t>
            </w:r>
          </w:p>
          <w:p w:rsidR="00FB4472" w:rsidRPr="00B51C12" w:rsidRDefault="00FB4472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B51C12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są częściowo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 3 pkt. </w:t>
            </w:r>
          </w:p>
          <w:p w:rsidR="000E08E3" w:rsidRPr="00B51C12" w:rsidRDefault="000E08E3" w:rsidP="000E08E3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0E08E3" w:rsidRPr="00B51C12" w:rsidRDefault="000E08E3" w:rsidP="000E08E3">
            <w:pPr>
              <w:pStyle w:val="Akapitzlist"/>
              <w:numPr>
                <w:ilvl w:val="0"/>
                <w:numId w:val="12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koszty usług kształcenia ustawicznego nie są poró</w:t>
            </w:r>
            <w:r w:rsidR="00984ADA">
              <w:rPr>
                <w:rFonts w:ascii="Garamond" w:hAnsi="Garamond" w:cs="Times New Roman"/>
                <w:sz w:val="20"/>
                <w:szCs w:val="20"/>
              </w:rPr>
              <w:t xml:space="preserve">wnywalne z kosztami </w:t>
            </w:r>
            <w:r w:rsidR="00984ADA" w:rsidRPr="00790CD7">
              <w:rPr>
                <w:rFonts w:ascii="Garamond" w:hAnsi="Garamond" w:cs="Times New Roman"/>
                <w:sz w:val="20"/>
                <w:szCs w:val="20"/>
                <w:u w:val="single"/>
              </w:rPr>
              <w:t>innych ofert</w:t>
            </w: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 – </w:t>
            </w:r>
            <w:r w:rsidR="00B51C12">
              <w:rPr>
                <w:rFonts w:ascii="Garamond" w:hAnsi="Garamond" w:cs="Times New Roman"/>
                <w:sz w:val="20"/>
                <w:szCs w:val="20"/>
              </w:rPr>
              <w:t xml:space="preserve"> 0 pkt;</w:t>
            </w:r>
          </w:p>
        </w:tc>
        <w:tc>
          <w:tcPr>
            <w:tcW w:w="1224" w:type="dxa"/>
            <w:vAlign w:val="center"/>
          </w:tcPr>
          <w:p w:rsidR="00FF3936" w:rsidRPr="00321553" w:rsidRDefault="00FF3936" w:rsidP="003A2F97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0E08E3" w:rsidRPr="00CD281D" w:rsidTr="00B44143">
        <w:trPr>
          <w:trHeight w:val="1041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4.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kształcenia ustawicznego finansowanej ze środków</w:t>
            </w:r>
            <w:r w:rsidR="00814E95">
              <w:rPr>
                <w:rFonts w:ascii="Garamond" w:hAnsi="Garamond" w:cs="Times New Roman"/>
                <w:sz w:val="20"/>
                <w:szCs w:val="20"/>
              </w:rPr>
              <w:t xml:space="preserve"> rezerwy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 KFS certyfikatów jakości oferowanych usług kształcenia ustawicznego</w:t>
            </w:r>
          </w:p>
        </w:tc>
        <w:tc>
          <w:tcPr>
            <w:tcW w:w="5233" w:type="dxa"/>
            <w:vAlign w:val="center"/>
          </w:tcPr>
          <w:p w:rsidR="000E08E3" w:rsidRDefault="000E08E3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Maksymalnie 6 punktów wg. wzoru:</w:t>
            </w:r>
          </w:p>
          <w:p w:rsidR="002F4890" w:rsidRPr="002F4890" w:rsidRDefault="002F4890" w:rsidP="000E08E3">
            <w:pPr>
              <w:jc w:val="center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EB3567" w:rsidP="000E08E3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18"/>
                        <w:szCs w:val="20"/>
                      </w:rPr>
                    </m:ctrlPr>
                  </m:fPr>
                  <m:num>
                    <m:eqArr>
                      <m:eqArrPr>
                        <m:ctrlPr>
                          <w:rPr>
                            <w:rFonts w:ascii="Cambria Math" w:hAnsi="Cambria Math" w:cs="Times New Roman"/>
                            <w:i/>
                            <w:sz w:val="18"/>
                            <w:szCs w:val="20"/>
                          </w:rPr>
                        </m:ctrlPr>
                      </m:eqArrPr>
                      <m:e>
                        <m:r>
                          <w:rPr>
                            <w:rFonts w:ascii="Cambria Math" w:hAnsi="Cambria Math" w:cs="Times New Roman"/>
                            <w:sz w:val="18"/>
                            <w:szCs w:val="20"/>
                          </w:rPr>
                          <m:t xml:space="preserve">liczba realizatorów posiadających </m:t>
                        </m:r>
                      </m:e>
                    </m:eqArr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certyfikat jakości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18"/>
                        <w:szCs w:val="20"/>
                      </w:rPr>
                      <m:t>liczba realizatorów podanych we wniosku</m:t>
                    </m:r>
                  </m:den>
                </m:f>
                <m:r>
                  <w:rPr>
                    <w:rFonts w:ascii="Cambria Math" w:hAnsi="Cambria Math" w:cs="Times New Roman"/>
                    <w:sz w:val="18"/>
                    <w:szCs w:val="20"/>
                  </w:rPr>
                  <m:t xml:space="preserve"> ×6</m:t>
                </m:r>
              </m:oMath>
            </m:oMathPara>
          </w:p>
        </w:tc>
        <w:tc>
          <w:tcPr>
            <w:tcW w:w="1224" w:type="dxa"/>
            <w:vAlign w:val="center"/>
          </w:tcPr>
          <w:p w:rsidR="00FF3936" w:rsidRPr="00321553" w:rsidRDefault="00FF3936" w:rsidP="003A2F97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0E08E3" w:rsidRPr="00CD281D" w:rsidTr="00B44143">
        <w:trPr>
          <w:trHeight w:val="830"/>
        </w:trPr>
        <w:tc>
          <w:tcPr>
            <w:tcW w:w="572" w:type="dxa"/>
            <w:vAlign w:val="center"/>
          </w:tcPr>
          <w:p w:rsidR="00FF3936" w:rsidRPr="00CD281D" w:rsidRDefault="00FF3936" w:rsidP="001B680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5.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B51C12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Plany dotyczące zatrudnienia osób, które będą objęte kształceniem ustawicznym finansowanym ze środków</w:t>
            </w:r>
            <w:r w:rsidR="00EF5307">
              <w:rPr>
                <w:rFonts w:ascii="Garamond" w:hAnsi="Garamond" w:cs="Times New Roman"/>
                <w:sz w:val="20"/>
                <w:szCs w:val="20"/>
              </w:rPr>
              <w:t xml:space="preserve"> rezerwy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 KFS</w:t>
            </w:r>
          </w:p>
        </w:tc>
        <w:tc>
          <w:tcPr>
            <w:tcW w:w="5233" w:type="dxa"/>
            <w:vAlign w:val="center"/>
          </w:tcPr>
          <w:p w:rsidR="00FB4472" w:rsidRDefault="000E08E3" w:rsidP="00790CD7">
            <w:pPr>
              <w:pStyle w:val="Akapitzlist"/>
              <w:numPr>
                <w:ilvl w:val="0"/>
                <w:numId w:val="13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dotyczą wszystkich osób – 4 pkt;</w:t>
            </w:r>
          </w:p>
          <w:p w:rsidR="00790CD7" w:rsidRPr="00790CD7" w:rsidRDefault="00790CD7" w:rsidP="00790CD7">
            <w:pPr>
              <w:pStyle w:val="Akapitzlist"/>
              <w:numPr>
                <w:ilvl w:val="0"/>
                <w:numId w:val="13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dotyczą większości osób – 2 pkt;</w:t>
            </w:r>
          </w:p>
          <w:p w:rsidR="00FF3936" w:rsidRPr="00B51C12" w:rsidRDefault="000E08E3" w:rsidP="00B51C12">
            <w:pPr>
              <w:pStyle w:val="Akapitzlist"/>
              <w:numPr>
                <w:ilvl w:val="0"/>
                <w:numId w:val="13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nie dotyczą wszystkich osób </w:t>
            </w:r>
            <w:r w:rsidR="00B51C12">
              <w:rPr>
                <w:rFonts w:ascii="Garamond" w:hAnsi="Garamond" w:cs="Times New Roman"/>
                <w:sz w:val="20"/>
                <w:szCs w:val="20"/>
              </w:rPr>
              <w:t>– 0 pkt;</w:t>
            </w:r>
          </w:p>
        </w:tc>
        <w:tc>
          <w:tcPr>
            <w:tcW w:w="1224" w:type="dxa"/>
            <w:vAlign w:val="center"/>
          </w:tcPr>
          <w:p w:rsidR="00FF3936" w:rsidRPr="00321553" w:rsidRDefault="00FF3936" w:rsidP="003A2F97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0E08E3" w:rsidRPr="00CD281D" w:rsidTr="00B44143">
        <w:trPr>
          <w:trHeight w:val="988"/>
        </w:trPr>
        <w:tc>
          <w:tcPr>
            <w:tcW w:w="572" w:type="dxa"/>
            <w:vAlign w:val="center"/>
          </w:tcPr>
          <w:p w:rsidR="00FF3936" w:rsidRPr="00CD281D" w:rsidRDefault="00EF5307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6</w:t>
            </w:r>
            <w:r w:rsidR="00FB4472" w:rsidRPr="00CD281D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3693" w:type="dxa"/>
            <w:vAlign w:val="center"/>
          </w:tcPr>
          <w:p w:rsidR="00FF3936" w:rsidRPr="00CD281D" w:rsidRDefault="00FF3936" w:rsidP="00EB356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Posiadanie przez realizatora usługi kształcenia ustawicznego dokumentu, na podstawie którego prowadzi on pozaszkolne formy kształcenia ustawicznego</w:t>
            </w:r>
            <w:bookmarkStart w:id="0" w:name="_GoBack"/>
            <w:bookmarkEnd w:id="0"/>
          </w:p>
        </w:tc>
        <w:tc>
          <w:tcPr>
            <w:tcW w:w="5233" w:type="dxa"/>
            <w:vAlign w:val="center"/>
          </w:tcPr>
          <w:p w:rsidR="00FB4472" w:rsidRPr="00B51C12" w:rsidRDefault="00FB4472" w:rsidP="00B51C12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>wszyscy realizatorzy posiadają dokument – 2 pkt;</w:t>
            </w:r>
          </w:p>
          <w:p w:rsidR="00FB4472" w:rsidRPr="00B51C12" w:rsidRDefault="00FB4472" w:rsidP="00FB4472">
            <w:pPr>
              <w:pStyle w:val="Akapitzlist"/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FF3936" w:rsidRPr="00B51C12" w:rsidRDefault="00FB4472" w:rsidP="00B51C12">
            <w:pPr>
              <w:pStyle w:val="Akapitzlist"/>
              <w:numPr>
                <w:ilvl w:val="0"/>
                <w:numId w:val="15"/>
              </w:numPr>
              <w:tabs>
                <w:tab w:val="left" w:pos="9214"/>
              </w:tabs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 w:rsidRPr="00B51C12">
              <w:rPr>
                <w:rFonts w:ascii="Garamond" w:hAnsi="Garamond" w:cs="Times New Roman"/>
                <w:sz w:val="20"/>
                <w:szCs w:val="20"/>
              </w:rPr>
              <w:t xml:space="preserve">nie wszyscy realizatorzy posiadają dokument </w:t>
            </w:r>
            <w:r w:rsidR="00B51C12">
              <w:rPr>
                <w:rFonts w:ascii="Garamond" w:hAnsi="Garamond" w:cs="Times New Roman"/>
                <w:sz w:val="20"/>
                <w:szCs w:val="20"/>
              </w:rPr>
              <w:t>– 0 pkt;</w:t>
            </w:r>
          </w:p>
        </w:tc>
        <w:tc>
          <w:tcPr>
            <w:tcW w:w="1224" w:type="dxa"/>
            <w:vAlign w:val="center"/>
          </w:tcPr>
          <w:p w:rsidR="00FF3936" w:rsidRPr="00321553" w:rsidRDefault="00FF3936" w:rsidP="003A2F97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FB4472" w:rsidRPr="00CD281D" w:rsidTr="00B44143">
        <w:trPr>
          <w:trHeight w:val="832"/>
        </w:trPr>
        <w:tc>
          <w:tcPr>
            <w:tcW w:w="572" w:type="dxa"/>
            <w:vAlign w:val="center"/>
          </w:tcPr>
          <w:p w:rsidR="00FB4472" w:rsidRPr="00CD281D" w:rsidRDefault="00EF5307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7</w:t>
            </w:r>
            <w:r w:rsidR="00FB4472" w:rsidRPr="00CD281D">
              <w:rPr>
                <w:rFonts w:ascii="Garamond" w:hAnsi="Garamond" w:cs="Times New Roman"/>
                <w:sz w:val="20"/>
                <w:szCs w:val="20"/>
              </w:rPr>
              <w:t>.</w:t>
            </w:r>
          </w:p>
        </w:tc>
        <w:tc>
          <w:tcPr>
            <w:tcW w:w="3693" w:type="dxa"/>
            <w:vAlign w:val="center"/>
          </w:tcPr>
          <w:p w:rsidR="00FB4472" w:rsidRPr="00CD281D" w:rsidRDefault="00FB4472" w:rsidP="004F3098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Wykorzystanie środków</w:t>
            </w:r>
            <w:r w:rsidR="00EF5307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  <w:r w:rsidR="007A16CC">
              <w:rPr>
                <w:rFonts w:ascii="Garamond" w:hAnsi="Garamond" w:cs="Times New Roman"/>
                <w:sz w:val="20"/>
                <w:szCs w:val="20"/>
              </w:rPr>
              <w:t xml:space="preserve"> KFS w roku </w:t>
            </w:r>
            <w:r w:rsidR="007A16CC">
              <w:rPr>
                <w:rFonts w:ascii="Garamond" w:hAnsi="Garamond" w:cs="Times New Roman"/>
                <w:sz w:val="20"/>
                <w:szCs w:val="20"/>
              </w:rPr>
              <w:br/>
              <w:t>2016 i 2017</w:t>
            </w:r>
            <w:r w:rsidRPr="00CD281D">
              <w:rPr>
                <w:rFonts w:ascii="Garamond" w:hAnsi="Garamond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5233" w:type="dxa"/>
            <w:vAlign w:val="center"/>
          </w:tcPr>
          <w:p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n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>ie korzystał ze środków KFS – 4 pkt;</w:t>
            </w:r>
          </w:p>
          <w:p w:rsidR="00FB4472" w:rsidRPr="00B51C12" w:rsidRDefault="00FB4472" w:rsidP="00B51C12">
            <w:pPr>
              <w:tabs>
                <w:tab w:val="left" w:pos="9214"/>
              </w:tabs>
              <w:jc w:val="both"/>
              <w:rPr>
                <w:rFonts w:ascii="Garamond" w:hAnsi="Garamond" w:cs="Times New Roman"/>
                <w:sz w:val="10"/>
                <w:szCs w:val="10"/>
              </w:rPr>
            </w:pPr>
          </w:p>
          <w:p w:rsidR="00FB4472" w:rsidRPr="00B51C12" w:rsidRDefault="00B51C12" w:rsidP="00B51C12">
            <w:pPr>
              <w:pStyle w:val="Akapitzlist"/>
              <w:numPr>
                <w:ilvl w:val="0"/>
                <w:numId w:val="16"/>
              </w:numPr>
              <w:tabs>
                <w:tab w:val="left" w:pos="9214"/>
              </w:tabs>
              <w:ind w:left="360"/>
              <w:jc w:val="both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k</w:t>
            </w:r>
            <w:r w:rsidR="00FB4472" w:rsidRPr="00B51C12">
              <w:rPr>
                <w:rFonts w:ascii="Garamond" w:hAnsi="Garamond" w:cs="Times New Roman"/>
                <w:sz w:val="20"/>
                <w:szCs w:val="20"/>
              </w:rPr>
              <w:t xml:space="preserve">orzystał ze środków KFS – 0 </w:t>
            </w:r>
            <w:r>
              <w:rPr>
                <w:rFonts w:ascii="Garamond" w:hAnsi="Garamond" w:cs="Times New Roman"/>
                <w:sz w:val="20"/>
                <w:szCs w:val="20"/>
              </w:rPr>
              <w:t>pkt;</w:t>
            </w:r>
          </w:p>
        </w:tc>
        <w:tc>
          <w:tcPr>
            <w:tcW w:w="1224" w:type="dxa"/>
            <w:vAlign w:val="center"/>
          </w:tcPr>
          <w:p w:rsidR="00FB4472" w:rsidRPr="00321553" w:rsidRDefault="00FB4472" w:rsidP="003A2F97">
            <w:pPr>
              <w:jc w:val="center"/>
              <w:rPr>
                <w:rFonts w:ascii="Garamond" w:hAnsi="Garamond" w:cs="Times New Roman"/>
                <w:b/>
              </w:rPr>
            </w:pPr>
          </w:p>
        </w:tc>
      </w:tr>
      <w:tr w:rsidR="00FB4472" w:rsidRPr="00CD281D" w:rsidTr="00B44143">
        <w:trPr>
          <w:trHeight w:val="418"/>
        </w:trPr>
        <w:tc>
          <w:tcPr>
            <w:tcW w:w="572" w:type="dxa"/>
            <w:vAlign w:val="center"/>
          </w:tcPr>
          <w:p w:rsidR="00FB4472" w:rsidRPr="00CD281D" w:rsidRDefault="00FB4472" w:rsidP="003A2F97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3693" w:type="dxa"/>
            <w:vAlign w:val="center"/>
          </w:tcPr>
          <w:p w:rsidR="00FB4472" w:rsidRPr="00CD281D" w:rsidRDefault="00CD281D" w:rsidP="00CD281D">
            <w:pPr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CD281D">
              <w:rPr>
                <w:rFonts w:ascii="Garamond" w:hAnsi="Garamond" w:cs="Times New Roman"/>
                <w:sz w:val="20"/>
                <w:szCs w:val="20"/>
              </w:rPr>
              <w:t>Suma końcowa</w:t>
            </w:r>
          </w:p>
        </w:tc>
        <w:tc>
          <w:tcPr>
            <w:tcW w:w="5233" w:type="dxa"/>
            <w:vAlign w:val="center"/>
          </w:tcPr>
          <w:p w:rsidR="00FB4472" w:rsidRPr="00CD281D" w:rsidRDefault="00EF5307" w:rsidP="00B51C12">
            <w:pPr>
              <w:tabs>
                <w:tab w:val="left" w:pos="9214"/>
              </w:tabs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>
              <w:rPr>
                <w:rFonts w:ascii="Garamond" w:hAnsi="Garamond" w:cs="Times New Roman"/>
                <w:sz w:val="20"/>
                <w:szCs w:val="20"/>
              </w:rPr>
              <w:t>Maksymalnie 30</w:t>
            </w:r>
            <w:r w:rsidR="00CD281D" w:rsidRPr="00CD281D">
              <w:rPr>
                <w:rFonts w:ascii="Garamond" w:hAnsi="Garamond" w:cs="Times New Roman"/>
                <w:sz w:val="20"/>
                <w:szCs w:val="20"/>
              </w:rPr>
              <w:t xml:space="preserve"> pkt</w:t>
            </w:r>
          </w:p>
        </w:tc>
        <w:tc>
          <w:tcPr>
            <w:tcW w:w="1224" w:type="dxa"/>
            <w:vAlign w:val="center"/>
          </w:tcPr>
          <w:p w:rsidR="00FB4472" w:rsidRPr="00321553" w:rsidRDefault="00FB4472" w:rsidP="00EF5307">
            <w:pPr>
              <w:rPr>
                <w:rFonts w:ascii="Garamond" w:hAnsi="Garamond" w:cs="Times New Roman"/>
                <w:b/>
              </w:rPr>
            </w:pPr>
          </w:p>
        </w:tc>
      </w:tr>
    </w:tbl>
    <w:p w:rsidR="005147F7" w:rsidRPr="004B137A" w:rsidRDefault="00CD281D" w:rsidP="005147F7">
      <w:pPr>
        <w:ind w:left="-142" w:firstLine="142"/>
        <w:rPr>
          <w:rFonts w:ascii="Garamond" w:hAnsi="Garamond" w:cs="Times New Roman"/>
          <w:b/>
          <w:sz w:val="20"/>
          <w:szCs w:val="20"/>
        </w:rPr>
      </w:pPr>
      <w:r w:rsidRPr="00B51C12">
        <w:rPr>
          <w:rFonts w:ascii="Garamond" w:hAnsi="Garamond" w:cs="Times New Roman"/>
          <w:b/>
          <w:sz w:val="20"/>
          <w:szCs w:val="20"/>
        </w:rPr>
        <w:t>Minimalna liczba punktów do p</w:t>
      </w:r>
      <w:r w:rsidR="00EF5307">
        <w:rPr>
          <w:rFonts w:ascii="Garamond" w:hAnsi="Garamond" w:cs="Times New Roman"/>
          <w:b/>
          <w:sz w:val="20"/>
          <w:szCs w:val="20"/>
        </w:rPr>
        <w:t>ozytywnej oceny wniosku wynosi 19</w:t>
      </w:r>
      <w:r w:rsidRPr="00B51C12">
        <w:rPr>
          <w:rFonts w:ascii="Garamond" w:hAnsi="Garamond" w:cs="Times New Roman"/>
          <w:b/>
          <w:sz w:val="20"/>
          <w:szCs w:val="20"/>
        </w:rPr>
        <w:t xml:space="preserve"> pkt</w:t>
      </w:r>
    </w:p>
    <w:p w:rsidR="005147F7" w:rsidRPr="00ED5FFC" w:rsidRDefault="00321553" w:rsidP="005147F7">
      <w:pPr>
        <w:pStyle w:val="Bezodstpw"/>
        <w:ind w:left="-207"/>
        <w:jc w:val="right"/>
        <w:rPr>
          <w:rFonts w:ascii="Garamond" w:hAnsi="Garamond"/>
        </w:rPr>
      </w:pPr>
      <w:r>
        <w:rPr>
          <w:rFonts w:ascii="Garamond" w:hAnsi="Garamond"/>
        </w:rPr>
        <w:t xml:space="preserve">. </w:t>
      </w:r>
      <w:r w:rsidR="005147F7">
        <w:rPr>
          <w:rFonts w:ascii="Garamond" w:hAnsi="Garamond"/>
        </w:rPr>
        <w:t>……..</w:t>
      </w:r>
      <w:r w:rsidR="005147F7" w:rsidRPr="00ED5FFC">
        <w:rPr>
          <w:rFonts w:ascii="Garamond" w:hAnsi="Garamond"/>
        </w:rPr>
        <w:t>………………………………..</w:t>
      </w:r>
    </w:p>
    <w:p w:rsidR="005147F7" w:rsidRPr="005147F7" w:rsidRDefault="005147F7" w:rsidP="005147F7">
      <w:pPr>
        <w:pStyle w:val="Bezodstpw"/>
        <w:ind w:left="-207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pracownika</w:t>
      </w:r>
    </w:p>
    <w:p w:rsid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>wniosek</w:t>
      </w:r>
      <w:r w:rsidRPr="00F3429F">
        <w:rPr>
          <w:rFonts w:ascii="Garamond" w:hAnsi="Garamond"/>
        </w:rPr>
        <w:t xml:space="preserve"> </w:t>
      </w:r>
      <w:r w:rsidRPr="005262B5">
        <w:rPr>
          <w:rFonts w:ascii="Garamond" w:hAnsi="Garamond"/>
        </w:rPr>
        <w:t xml:space="preserve">spełnia </w:t>
      </w:r>
      <w:r w:rsidRPr="004B137A">
        <w:rPr>
          <w:rFonts w:ascii="Garamond" w:hAnsi="Garamond"/>
        </w:rPr>
        <w:t xml:space="preserve">/ </w:t>
      </w:r>
      <w:r w:rsidR="00EF5307" w:rsidRPr="00EF5307">
        <w:rPr>
          <w:rFonts w:ascii="Garamond" w:hAnsi="Garamond"/>
        </w:rPr>
        <w:t xml:space="preserve">nie </w:t>
      </w:r>
      <w:r w:rsidR="00EB3567" w:rsidRPr="00EF5307">
        <w:rPr>
          <w:rFonts w:ascii="Garamond" w:hAnsi="Garamond"/>
        </w:rPr>
        <w:t>spełnia</w:t>
      </w:r>
      <w:r w:rsidRPr="004B137A">
        <w:rPr>
          <w:rFonts w:ascii="Garamond" w:hAnsi="Garamond"/>
        </w:rPr>
        <w:t xml:space="preserve"> wymagania obligatoryjne</w:t>
      </w:r>
    </w:p>
    <w:p w:rsidR="002B2934" w:rsidRPr="004B137A" w:rsidRDefault="004B137A" w:rsidP="004B137A">
      <w:pPr>
        <w:pStyle w:val="Bezodstpw"/>
        <w:numPr>
          <w:ilvl w:val="0"/>
          <w:numId w:val="28"/>
        </w:numPr>
        <w:ind w:left="-426"/>
        <w:rPr>
          <w:rFonts w:ascii="Garamond" w:hAnsi="Garamond"/>
        </w:rPr>
      </w:pPr>
      <w:r w:rsidRPr="004B137A">
        <w:rPr>
          <w:rFonts w:ascii="Garamond" w:hAnsi="Garamond"/>
        </w:rPr>
        <w:t xml:space="preserve">wniosek </w:t>
      </w:r>
      <w:r w:rsidRPr="00EF5307">
        <w:rPr>
          <w:rFonts w:ascii="Garamond" w:hAnsi="Garamond"/>
        </w:rPr>
        <w:t>spełnia</w:t>
      </w:r>
      <w:r w:rsidRPr="005262B5">
        <w:rPr>
          <w:rFonts w:ascii="Garamond" w:hAnsi="Garamond"/>
        </w:rPr>
        <w:t xml:space="preserve"> </w:t>
      </w:r>
      <w:r w:rsidRPr="004B137A">
        <w:rPr>
          <w:rFonts w:ascii="Garamond" w:hAnsi="Garamond"/>
        </w:rPr>
        <w:t>/ nie spełnia wymagania fakultatywne, gdyż otrzymał pkt kryterium oceny wniosku</w:t>
      </w:r>
    </w:p>
    <w:p w:rsidR="004B137A" w:rsidRDefault="004B137A" w:rsidP="004B137A">
      <w:pPr>
        <w:pStyle w:val="Bezodstpw"/>
        <w:ind w:left="-567"/>
        <w:rPr>
          <w:rFonts w:ascii="Garamond" w:hAnsi="Garamond"/>
        </w:rPr>
      </w:pPr>
    </w:p>
    <w:p w:rsidR="004B137A" w:rsidRPr="004B137A" w:rsidRDefault="004B137A" w:rsidP="004B137A">
      <w:pPr>
        <w:pStyle w:val="Bezodstpw"/>
        <w:ind w:left="-567"/>
        <w:rPr>
          <w:rFonts w:ascii="Garamond" w:hAnsi="Garamond"/>
        </w:rPr>
      </w:pPr>
      <w:r w:rsidRPr="004B137A">
        <w:rPr>
          <w:rFonts w:ascii="Garamond" w:hAnsi="Garamond"/>
        </w:rPr>
        <w:t>Wniosek zaopiniowany:</w:t>
      </w:r>
    </w:p>
    <w:p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pozytywnie</w:t>
      </w:r>
    </w:p>
    <w:p w:rsidR="004B137A" w:rsidRPr="004B137A" w:rsidRDefault="004B137A" w:rsidP="004B137A">
      <w:pPr>
        <w:pStyle w:val="Bezodstpw"/>
        <w:numPr>
          <w:ilvl w:val="0"/>
          <w:numId w:val="27"/>
        </w:numPr>
        <w:rPr>
          <w:rFonts w:ascii="Garamond" w:hAnsi="Garamond"/>
        </w:rPr>
      </w:pPr>
      <w:r w:rsidRPr="004B137A">
        <w:rPr>
          <w:rFonts w:ascii="Garamond" w:hAnsi="Garamond"/>
        </w:rPr>
        <w:t>negatywnie</w:t>
      </w:r>
    </w:p>
    <w:p w:rsidR="004B137A" w:rsidRPr="00ED5FFC" w:rsidRDefault="005147F7" w:rsidP="004B137A">
      <w:pPr>
        <w:pStyle w:val="Bezodstpw"/>
        <w:jc w:val="right"/>
        <w:rPr>
          <w:rFonts w:ascii="Garamond" w:hAnsi="Garamond"/>
        </w:rPr>
      </w:pPr>
      <w:r>
        <w:rPr>
          <w:rFonts w:ascii="Garamond" w:hAnsi="Garamond"/>
        </w:rPr>
        <w:t>……..</w:t>
      </w:r>
      <w:r w:rsidR="004B137A" w:rsidRPr="00ED5FFC">
        <w:rPr>
          <w:rFonts w:ascii="Garamond" w:hAnsi="Garamond"/>
        </w:rPr>
        <w:t>………………………………..</w:t>
      </w:r>
    </w:p>
    <w:p w:rsidR="008678E5" w:rsidRPr="00657B12" w:rsidRDefault="004B137A" w:rsidP="00657B12">
      <w:pPr>
        <w:pStyle w:val="Bezodstpw"/>
        <w:jc w:val="center"/>
        <w:rPr>
          <w:rFonts w:ascii="Garamond" w:hAnsi="Garamond"/>
        </w:rPr>
      </w:pPr>
      <w:r>
        <w:rPr>
          <w:rFonts w:ascii="Garamond" w:hAnsi="Garamond"/>
        </w:rPr>
        <w:t xml:space="preserve">                                                                                                              d</w:t>
      </w:r>
      <w:r w:rsidRPr="00ED5FFC">
        <w:rPr>
          <w:rFonts w:ascii="Garamond" w:hAnsi="Garamond"/>
        </w:rPr>
        <w:t>ata i podpis</w:t>
      </w:r>
      <w:r>
        <w:rPr>
          <w:rFonts w:ascii="Garamond" w:hAnsi="Garamond"/>
        </w:rPr>
        <w:t xml:space="preserve"> Dyrektora </w:t>
      </w:r>
      <w:r w:rsidR="005147F7">
        <w:rPr>
          <w:rFonts w:ascii="Garamond" w:hAnsi="Garamond"/>
        </w:rPr>
        <w:t>/ Kierownika</w:t>
      </w:r>
    </w:p>
    <w:sectPr w:rsidR="008678E5" w:rsidRPr="00657B12" w:rsidSect="006F72F4">
      <w:pgSz w:w="11906" w:h="16838"/>
      <w:pgMar w:top="426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654" w:rsidRDefault="00BB7654" w:rsidP="00BB7654">
      <w:pPr>
        <w:spacing w:after="0" w:line="240" w:lineRule="auto"/>
      </w:pPr>
      <w:r>
        <w:separator/>
      </w:r>
    </w:p>
  </w:endnote>
  <w:endnote w:type="continuationSeparator" w:id="0">
    <w:p w:rsidR="00BB7654" w:rsidRDefault="00BB7654" w:rsidP="00BB76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654" w:rsidRDefault="00BB7654" w:rsidP="00BB7654">
      <w:pPr>
        <w:spacing w:after="0" w:line="240" w:lineRule="auto"/>
      </w:pPr>
      <w:r>
        <w:separator/>
      </w:r>
    </w:p>
  </w:footnote>
  <w:footnote w:type="continuationSeparator" w:id="0">
    <w:p w:rsidR="00BB7654" w:rsidRDefault="00BB7654" w:rsidP="00BB76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65A30"/>
    <w:multiLevelType w:val="hybridMultilevel"/>
    <w:tmpl w:val="63B447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325B3A"/>
    <w:multiLevelType w:val="hybridMultilevel"/>
    <w:tmpl w:val="21FAE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22DE9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43E75"/>
    <w:multiLevelType w:val="hybridMultilevel"/>
    <w:tmpl w:val="81EEF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354BD1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2BDB3868"/>
    <w:multiLevelType w:val="hybridMultilevel"/>
    <w:tmpl w:val="B162745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2C450BE"/>
    <w:multiLevelType w:val="hybridMultilevel"/>
    <w:tmpl w:val="B5A61D84"/>
    <w:lvl w:ilvl="0" w:tplc="0415000D">
      <w:start w:val="1"/>
      <w:numFmt w:val="bullet"/>
      <w:lvlText w:val=""/>
      <w:lvlJc w:val="left"/>
      <w:pPr>
        <w:ind w:left="129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9" w:hanging="360"/>
      </w:pPr>
      <w:rPr>
        <w:rFonts w:ascii="Wingdings" w:hAnsi="Wingdings" w:hint="default"/>
      </w:rPr>
    </w:lvl>
  </w:abstractNum>
  <w:abstractNum w:abstractNumId="7">
    <w:nsid w:val="331149A5"/>
    <w:multiLevelType w:val="hybridMultilevel"/>
    <w:tmpl w:val="224E8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8A5585"/>
    <w:multiLevelType w:val="hybridMultilevel"/>
    <w:tmpl w:val="46E4EE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477BC7"/>
    <w:multiLevelType w:val="hybridMultilevel"/>
    <w:tmpl w:val="5D9CA1E4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0">
    <w:nsid w:val="38280B9E"/>
    <w:multiLevelType w:val="hybridMultilevel"/>
    <w:tmpl w:val="9FDA0218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39E42AAB"/>
    <w:multiLevelType w:val="hybridMultilevel"/>
    <w:tmpl w:val="594AC0B0"/>
    <w:lvl w:ilvl="0" w:tplc="44B8C77A">
      <w:start w:val="1"/>
      <w:numFmt w:val="bullet"/>
      <w:lvlText w:val="¨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3AD132F5"/>
    <w:multiLevelType w:val="hybridMultilevel"/>
    <w:tmpl w:val="2B1AE2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6E7476"/>
    <w:multiLevelType w:val="hybridMultilevel"/>
    <w:tmpl w:val="61DC8E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CC00DF"/>
    <w:multiLevelType w:val="hybridMultilevel"/>
    <w:tmpl w:val="01B6DCE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55348AC"/>
    <w:multiLevelType w:val="hybridMultilevel"/>
    <w:tmpl w:val="5F220E8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1B13CE"/>
    <w:multiLevelType w:val="hybridMultilevel"/>
    <w:tmpl w:val="D9948FF4"/>
    <w:lvl w:ilvl="0" w:tplc="0415000F">
      <w:start w:val="1"/>
      <w:numFmt w:val="decimal"/>
      <w:lvlText w:val="%1."/>
      <w:lvlJc w:val="left"/>
      <w:pPr>
        <w:ind w:left="-131" w:hanging="360"/>
      </w:pPr>
    </w:lvl>
    <w:lvl w:ilvl="1" w:tplc="04150019">
      <w:start w:val="1"/>
      <w:numFmt w:val="lowerLetter"/>
      <w:lvlText w:val="%2."/>
      <w:lvlJc w:val="left"/>
      <w:pPr>
        <w:ind w:left="589" w:hanging="360"/>
      </w:pPr>
    </w:lvl>
    <w:lvl w:ilvl="2" w:tplc="0415001B" w:tentative="1">
      <w:start w:val="1"/>
      <w:numFmt w:val="lowerRoman"/>
      <w:lvlText w:val="%3."/>
      <w:lvlJc w:val="right"/>
      <w:pPr>
        <w:ind w:left="1309" w:hanging="180"/>
      </w:pPr>
    </w:lvl>
    <w:lvl w:ilvl="3" w:tplc="0415000F" w:tentative="1">
      <w:start w:val="1"/>
      <w:numFmt w:val="decimal"/>
      <w:lvlText w:val="%4."/>
      <w:lvlJc w:val="left"/>
      <w:pPr>
        <w:ind w:left="2029" w:hanging="360"/>
      </w:pPr>
    </w:lvl>
    <w:lvl w:ilvl="4" w:tplc="04150019" w:tentative="1">
      <w:start w:val="1"/>
      <w:numFmt w:val="lowerLetter"/>
      <w:lvlText w:val="%5."/>
      <w:lvlJc w:val="left"/>
      <w:pPr>
        <w:ind w:left="2749" w:hanging="360"/>
      </w:pPr>
    </w:lvl>
    <w:lvl w:ilvl="5" w:tplc="0415001B" w:tentative="1">
      <w:start w:val="1"/>
      <w:numFmt w:val="lowerRoman"/>
      <w:lvlText w:val="%6."/>
      <w:lvlJc w:val="right"/>
      <w:pPr>
        <w:ind w:left="3469" w:hanging="180"/>
      </w:pPr>
    </w:lvl>
    <w:lvl w:ilvl="6" w:tplc="0415000F" w:tentative="1">
      <w:start w:val="1"/>
      <w:numFmt w:val="decimal"/>
      <w:lvlText w:val="%7."/>
      <w:lvlJc w:val="left"/>
      <w:pPr>
        <w:ind w:left="4189" w:hanging="360"/>
      </w:pPr>
    </w:lvl>
    <w:lvl w:ilvl="7" w:tplc="04150019" w:tentative="1">
      <w:start w:val="1"/>
      <w:numFmt w:val="lowerLetter"/>
      <w:lvlText w:val="%8."/>
      <w:lvlJc w:val="left"/>
      <w:pPr>
        <w:ind w:left="4909" w:hanging="360"/>
      </w:pPr>
    </w:lvl>
    <w:lvl w:ilvl="8" w:tplc="0415001B" w:tentative="1">
      <w:start w:val="1"/>
      <w:numFmt w:val="lowerRoman"/>
      <w:lvlText w:val="%9."/>
      <w:lvlJc w:val="right"/>
      <w:pPr>
        <w:ind w:left="5629" w:hanging="180"/>
      </w:pPr>
    </w:lvl>
  </w:abstractNum>
  <w:abstractNum w:abstractNumId="17">
    <w:nsid w:val="4CEC45CC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CC0944"/>
    <w:multiLevelType w:val="hybridMultilevel"/>
    <w:tmpl w:val="3BD012E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38D0155"/>
    <w:multiLevelType w:val="hybridMultilevel"/>
    <w:tmpl w:val="55004E3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E84315"/>
    <w:multiLevelType w:val="hybridMultilevel"/>
    <w:tmpl w:val="8F448E7A"/>
    <w:lvl w:ilvl="0" w:tplc="0415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>
    <w:nsid w:val="64997FE0"/>
    <w:multiLevelType w:val="hybridMultilevel"/>
    <w:tmpl w:val="DF8A54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726637A"/>
    <w:multiLevelType w:val="hybridMultilevel"/>
    <w:tmpl w:val="5092430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7C17EC"/>
    <w:multiLevelType w:val="hybridMultilevel"/>
    <w:tmpl w:val="E486872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FE33384"/>
    <w:multiLevelType w:val="hybridMultilevel"/>
    <w:tmpl w:val="4A3072C2"/>
    <w:lvl w:ilvl="0" w:tplc="0415000D">
      <w:start w:val="1"/>
      <w:numFmt w:val="bullet"/>
      <w:lvlText w:val=""/>
      <w:lvlJc w:val="left"/>
      <w:pPr>
        <w:ind w:left="5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49" w:hanging="360"/>
      </w:pPr>
      <w:rPr>
        <w:rFonts w:ascii="Wingdings" w:hAnsi="Wingdings" w:hint="default"/>
      </w:rPr>
    </w:lvl>
  </w:abstractNum>
  <w:abstractNum w:abstractNumId="25">
    <w:nsid w:val="72C71DA2"/>
    <w:multiLevelType w:val="hybridMultilevel"/>
    <w:tmpl w:val="43BCF228"/>
    <w:lvl w:ilvl="0" w:tplc="04150017">
      <w:start w:val="1"/>
      <w:numFmt w:val="lowerLetter"/>
      <w:lvlText w:val="%1)"/>
      <w:lvlJc w:val="left"/>
      <w:pPr>
        <w:ind w:left="579" w:hanging="360"/>
      </w:pPr>
    </w:lvl>
    <w:lvl w:ilvl="1" w:tplc="04150019" w:tentative="1">
      <w:start w:val="1"/>
      <w:numFmt w:val="lowerLetter"/>
      <w:lvlText w:val="%2."/>
      <w:lvlJc w:val="left"/>
      <w:pPr>
        <w:ind w:left="1299" w:hanging="360"/>
      </w:pPr>
    </w:lvl>
    <w:lvl w:ilvl="2" w:tplc="0415001B" w:tentative="1">
      <w:start w:val="1"/>
      <w:numFmt w:val="lowerRoman"/>
      <w:lvlText w:val="%3."/>
      <w:lvlJc w:val="right"/>
      <w:pPr>
        <w:ind w:left="2019" w:hanging="180"/>
      </w:pPr>
    </w:lvl>
    <w:lvl w:ilvl="3" w:tplc="0415000F" w:tentative="1">
      <w:start w:val="1"/>
      <w:numFmt w:val="decimal"/>
      <w:lvlText w:val="%4."/>
      <w:lvlJc w:val="left"/>
      <w:pPr>
        <w:ind w:left="2739" w:hanging="360"/>
      </w:pPr>
    </w:lvl>
    <w:lvl w:ilvl="4" w:tplc="04150019" w:tentative="1">
      <w:start w:val="1"/>
      <w:numFmt w:val="lowerLetter"/>
      <w:lvlText w:val="%5."/>
      <w:lvlJc w:val="left"/>
      <w:pPr>
        <w:ind w:left="3459" w:hanging="360"/>
      </w:pPr>
    </w:lvl>
    <w:lvl w:ilvl="5" w:tplc="0415001B" w:tentative="1">
      <w:start w:val="1"/>
      <w:numFmt w:val="lowerRoman"/>
      <w:lvlText w:val="%6."/>
      <w:lvlJc w:val="right"/>
      <w:pPr>
        <w:ind w:left="4179" w:hanging="180"/>
      </w:pPr>
    </w:lvl>
    <w:lvl w:ilvl="6" w:tplc="0415000F" w:tentative="1">
      <w:start w:val="1"/>
      <w:numFmt w:val="decimal"/>
      <w:lvlText w:val="%7."/>
      <w:lvlJc w:val="left"/>
      <w:pPr>
        <w:ind w:left="4899" w:hanging="360"/>
      </w:pPr>
    </w:lvl>
    <w:lvl w:ilvl="7" w:tplc="04150019" w:tentative="1">
      <w:start w:val="1"/>
      <w:numFmt w:val="lowerLetter"/>
      <w:lvlText w:val="%8."/>
      <w:lvlJc w:val="left"/>
      <w:pPr>
        <w:ind w:left="5619" w:hanging="360"/>
      </w:pPr>
    </w:lvl>
    <w:lvl w:ilvl="8" w:tplc="0415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26">
    <w:nsid w:val="7556420B"/>
    <w:multiLevelType w:val="hybridMultilevel"/>
    <w:tmpl w:val="D1203C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B9D15F2"/>
    <w:multiLevelType w:val="hybridMultilevel"/>
    <w:tmpl w:val="40F444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7"/>
  </w:num>
  <w:num w:numId="3">
    <w:abstractNumId w:val="8"/>
  </w:num>
  <w:num w:numId="4">
    <w:abstractNumId w:val="7"/>
  </w:num>
  <w:num w:numId="5">
    <w:abstractNumId w:val="2"/>
  </w:num>
  <w:num w:numId="6">
    <w:abstractNumId w:val="19"/>
  </w:num>
  <w:num w:numId="7">
    <w:abstractNumId w:val="3"/>
  </w:num>
  <w:num w:numId="8">
    <w:abstractNumId w:val="17"/>
  </w:num>
  <w:num w:numId="9">
    <w:abstractNumId w:val="13"/>
  </w:num>
  <w:num w:numId="10">
    <w:abstractNumId w:val="22"/>
  </w:num>
  <w:num w:numId="11">
    <w:abstractNumId w:val="15"/>
  </w:num>
  <w:num w:numId="12">
    <w:abstractNumId w:val="21"/>
  </w:num>
  <w:num w:numId="13">
    <w:abstractNumId w:val="5"/>
  </w:num>
  <w:num w:numId="14">
    <w:abstractNumId w:val="26"/>
  </w:num>
  <w:num w:numId="15">
    <w:abstractNumId w:val="12"/>
  </w:num>
  <w:num w:numId="16">
    <w:abstractNumId w:val="1"/>
  </w:num>
  <w:num w:numId="17">
    <w:abstractNumId w:val="23"/>
  </w:num>
  <w:num w:numId="18">
    <w:abstractNumId w:val="4"/>
  </w:num>
  <w:num w:numId="19">
    <w:abstractNumId w:val="6"/>
  </w:num>
  <w:num w:numId="20">
    <w:abstractNumId w:val="20"/>
  </w:num>
  <w:num w:numId="21">
    <w:abstractNumId w:val="16"/>
  </w:num>
  <w:num w:numId="22">
    <w:abstractNumId w:val="18"/>
  </w:num>
  <w:num w:numId="23">
    <w:abstractNumId w:val="24"/>
  </w:num>
  <w:num w:numId="24">
    <w:abstractNumId w:val="14"/>
  </w:num>
  <w:num w:numId="25">
    <w:abstractNumId w:val="25"/>
  </w:num>
  <w:num w:numId="26">
    <w:abstractNumId w:val="11"/>
  </w:num>
  <w:num w:numId="27">
    <w:abstractNumId w:val="10"/>
  </w:num>
  <w:num w:numId="2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060"/>
    <w:rsid w:val="000926EE"/>
    <w:rsid w:val="000A5961"/>
    <w:rsid w:val="000E08E3"/>
    <w:rsid w:val="001474FD"/>
    <w:rsid w:val="0015233D"/>
    <w:rsid w:val="001758FD"/>
    <w:rsid w:val="0022050A"/>
    <w:rsid w:val="00236CC6"/>
    <w:rsid w:val="00285296"/>
    <w:rsid w:val="002B2934"/>
    <w:rsid w:val="002C034C"/>
    <w:rsid w:val="002E6B33"/>
    <w:rsid w:val="002E7B31"/>
    <w:rsid w:val="002F4890"/>
    <w:rsid w:val="00321553"/>
    <w:rsid w:val="003653B5"/>
    <w:rsid w:val="003A2F97"/>
    <w:rsid w:val="0047462F"/>
    <w:rsid w:val="004B137A"/>
    <w:rsid w:val="004C3F10"/>
    <w:rsid w:val="0051409A"/>
    <w:rsid w:val="005147F7"/>
    <w:rsid w:val="00514CE4"/>
    <w:rsid w:val="005262B5"/>
    <w:rsid w:val="005A222D"/>
    <w:rsid w:val="00657B12"/>
    <w:rsid w:val="00663977"/>
    <w:rsid w:val="00666884"/>
    <w:rsid w:val="00696770"/>
    <w:rsid w:val="006F72F4"/>
    <w:rsid w:val="00737117"/>
    <w:rsid w:val="00773CCC"/>
    <w:rsid w:val="00790CD7"/>
    <w:rsid w:val="00791C7F"/>
    <w:rsid w:val="007A16CC"/>
    <w:rsid w:val="00814E95"/>
    <w:rsid w:val="008213EF"/>
    <w:rsid w:val="00833060"/>
    <w:rsid w:val="00860BD5"/>
    <w:rsid w:val="008678E5"/>
    <w:rsid w:val="008D0987"/>
    <w:rsid w:val="00984ADA"/>
    <w:rsid w:val="00A73B79"/>
    <w:rsid w:val="00B06521"/>
    <w:rsid w:val="00B44143"/>
    <w:rsid w:val="00B51C12"/>
    <w:rsid w:val="00BB7654"/>
    <w:rsid w:val="00C120A2"/>
    <w:rsid w:val="00C2772F"/>
    <w:rsid w:val="00C75271"/>
    <w:rsid w:val="00C817BD"/>
    <w:rsid w:val="00CD281D"/>
    <w:rsid w:val="00D42D55"/>
    <w:rsid w:val="00D43146"/>
    <w:rsid w:val="00D624E3"/>
    <w:rsid w:val="00E02F5C"/>
    <w:rsid w:val="00E66ADD"/>
    <w:rsid w:val="00EB3567"/>
    <w:rsid w:val="00ED5FFC"/>
    <w:rsid w:val="00EF5307"/>
    <w:rsid w:val="00F2400D"/>
    <w:rsid w:val="00F3429F"/>
    <w:rsid w:val="00FA12DC"/>
    <w:rsid w:val="00FB4472"/>
    <w:rsid w:val="00FF3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F97"/>
    <w:pPr>
      <w:ind w:left="720"/>
      <w:contextualSpacing/>
    </w:pPr>
  </w:style>
  <w:style w:type="paragraph" w:styleId="Bezodstpw">
    <w:name w:val="No Spacing"/>
    <w:uiPriority w:val="1"/>
    <w:qFormat/>
    <w:rsid w:val="00FA12D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F39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65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330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A2F97"/>
    <w:pPr>
      <w:ind w:left="720"/>
      <w:contextualSpacing/>
    </w:pPr>
  </w:style>
  <w:style w:type="paragraph" w:styleId="Bezodstpw">
    <w:name w:val="No Spacing"/>
    <w:uiPriority w:val="1"/>
    <w:qFormat/>
    <w:rsid w:val="00FA12DC"/>
    <w:pPr>
      <w:spacing w:after="0" w:line="240" w:lineRule="auto"/>
    </w:pPr>
  </w:style>
  <w:style w:type="character" w:styleId="Tekstzastpczy">
    <w:name w:val="Placeholder Text"/>
    <w:basedOn w:val="Domylnaczcionkaakapitu"/>
    <w:uiPriority w:val="99"/>
    <w:semiHidden/>
    <w:rsid w:val="00FF3936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F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393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B765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B765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B765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3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6B2F5-DB9F-4834-A893-501300456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403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Trzos</dc:creator>
  <cp:lastModifiedBy>Dorota Noworyta</cp:lastModifiedBy>
  <cp:revision>6</cp:revision>
  <cp:lastPrinted>2017-03-31T10:38:00Z</cp:lastPrinted>
  <dcterms:created xsi:type="dcterms:W3CDTF">2017-09-12T11:10:00Z</dcterms:created>
  <dcterms:modified xsi:type="dcterms:W3CDTF">2017-09-18T06:00:00Z</dcterms:modified>
</cp:coreProperties>
</file>