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4D7" w:rsidRPr="00B06485" w:rsidRDefault="00DE54D7" w:rsidP="00AA17A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</w:t>
      </w:r>
      <w:r w:rsidRPr="00B0648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   Załącznik nr 1 do wniosku</w:t>
      </w:r>
    </w:p>
    <w:p w:rsidR="00B06485" w:rsidRDefault="00B06485" w:rsidP="00AA1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AA17A1" w:rsidRPr="00AA17A1" w:rsidRDefault="00AA17A1" w:rsidP="00AA1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A17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AA17A1" w:rsidRPr="00AA17A1" w:rsidRDefault="00AA17A1" w:rsidP="00AA1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AA17A1" w:rsidRPr="00AA17A1" w:rsidRDefault="00AA17A1" w:rsidP="00AA17A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A17A1">
        <w:rPr>
          <w:rFonts w:ascii="Times New Roman" w:eastAsia="Times New Roman" w:hAnsi="Times New Roman" w:cs="Times New Roman"/>
          <w:b/>
          <w:lang w:eastAsia="pl-PL"/>
        </w:rPr>
        <w:t xml:space="preserve">Uprzedzony(a) o odpowiedzialności karnej wynikającej z art. 297 § 1 ustawy z dnia </w:t>
      </w:r>
      <w:r w:rsidRPr="00AA17A1">
        <w:rPr>
          <w:rFonts w:ascii="Times New Roman" w:eastAsia="Times New Roman" w:hAnsi="Times New Roman" w:cs="Times New Roman"/>
          <w:b/>
          <w:lang w:eastAsia="pl-PL"/>
        </w:rPr>
        <w:br/>
        <w:t xml:space="preserve">6 czerwca 1997r. – Kodeks karny (dotyczącej tego,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</w:t>
      </w:r>
      <w:proofErr w:type="gramStart"/>
      <w:r w:rsidRPr="00AA17A1">
        <w:rPr>
          <w:rFonts w:ascii="Times New Roman" w:eastAsia="Times New Roman" w:hAnsi="Times New Roman" w:cs="Times New Roman"/>
          <w:b/>
          <w:lang w:eastAsia="pl-PL"/>
        </w:rPr>
        <w:t>płatniczego</w:t>
      </w:r>
      <w:proofErr w:type="gramEnd"/>
      <w:r w:rsidRPr="00AA17A1">
        <w:rPr>
          <w:rFonts w:ascii="Times New Roman" w:eastAsia="Times New Roman" w:hAnsi="Times New Roman" w:cs="Times New Roman"/>
          <w:b/>
          <w:lang w:eastAsia="pl-PL"/>
        </w:rPr>
        <w:t xml:space="preserve"> lub zamówienia podlega karze pozbawienia wolności od 3 miesięcy do lat 5), oświadczam, że:</w:t>
      </w:r>
    </w:p>
    <w:p w:rsidR="00AA17A1" w:rsidRPr="00AA17A1" w:rsidRDefault="00AA17A1" w:rsidP="00AA17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06485" w:rsidRPr="004E0BD2" w:rsidRDefault="00AA17A1" w:rsidP="00B0648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F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Jestem / nie jestem*</w:t>
      </w:r>
      <w:r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przedsiębiorcą w zrozumieniu</w:t>
      </w:r>
      <w:r w:rsid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02 lipca 2004</w:t>
      </w:r>
      <w:r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 swobodzie działalności </w:t>
      </w:r>
      <w:r w:rsidRPr="004E0BD2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gospodarczej</w:t>
      </w:r>
      <w:r w:rsidR="00E02F71" w:rsidRPr="004E0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B06485" w:rsidRPr="004E0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jedn. Dz. U. </w:t>
      </w:r>
      <w:proofErr w:type="gramStart"/>
      <w:r w:rsidR="00B06485" w:rsidRPr="004E0BD2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="00B06485" w:rsidRPr="004E0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2016 poz. 1829</w:t>
      </w:r>
      <w:r w:rsidR="00E02F71" w:rsidRPr="004E0BD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06485" w:rsidRPr="004E0BD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06485" w:rsidRDefault="00B06485" w:rsidP="00B06485">
      <w:pPr>
        <w:pStyle w:val="Akapitzlist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6485" w:rsidRPr="00B06485" w:rsidRDefault="00AA17A1" w:rsidP="00B0648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F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Spełniam</w:t>
      </w:r>
      <w:r w:rsidR="00877F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określone w Rozporządzeniu Ministra Pracy i Polityki Społecznej z 24</w:t>
      </w:r>
      <w:r w:rsid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czerwca 2014</w:t>
      </w:r>
      <w:r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organizowania prac interwencyjnych i robót publicznych oraz jednorazowej refundacji kosztów z tytuły opłaconych składek na ubezpieczenia społeczne (</w:t>
      </w:r>
      <w:r w:rsidR="00B06485"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2014r. poz. 864</w:t>
      </w:r>
      <w:r w:rsid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>), oraz r</w:t>
      </w:r>
      <w:r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>ozporządzeniu Komisji (WE) nr 14</w:t>
      </w:r>
      <w:r w:rsid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>07/2013 z dnia 18 grudnia 2013</w:t>
      </w:r>
      <w:r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</w:t>
      </w:r>
      <w:proofErr w:type="gramStart"/>
      <w:r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stosowania  art</w:t>
      </w:r>
      <w:proofErr w:type="gramEnd"/>
      <w:r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107 i 108 Traktatu </w:t>
      </w:r>
      <w:r w:rsidR="005F01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funkcjonowaniu Unii Europejskiej </w:t>
      </w:r>
      <w:r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>do pomocy de mininis (Dz.</w:t>
      </w:r>
      <w:r w:rsidR="00E02F71"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Urz. UE L 352 </w:t>
      </w:r>
      <w:r w:rsidR="005F01DA">
        <w:rPr>
          <w:rFonts w:ascii="Times New Roman" w:eastAsia="Times New Roman" w:hAnsi="Times New Roman" w:cs="Times New Roman"/>
          <w:sz w:val="24"/>
          <w:szCs w:val="24"/>
          <w:lang w:eastAsia="pl-PL"/>
        </w:rPr>
        <w:t>z 24.12.2013</w:t>
      </w:r>
      <w:r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5F01D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str.1), Rozporządzeniu Komisji (</w:t>
      </w:r>
      <w:r w:rsidR="005F01DA">
        <w:rPr>
          <w:rFonts w:ascii="Times New Roman" w:eastAsia="Times New Roman" w:hAnsi="Times New Roman" w:cs="Times New Roman"/>
          <w:sz w:val="24"/>
          <w:szCs w:val="24"/>
          <w:lang w:eastAsia="pl-PL"/>
        </w:rPr>
        <w:t>UE</w:t>
      </w:r>
      <w:r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>) nr 1408/20</w:t>
      </w:r>
      <w:r w:rsidR="005F01DA">
        <w:rPr>
          <w:rFonts w:ascii="Times New Roman" w:eastAsia="Times New Roman" w:hAnsi="Times New Roman" w:cs="Times New Roman"/>
          <w:sz w:val="24"/>
          <w:szCs w:val="24"/>
          <w:lang w:eastAsia="pl-PL"/>
        </w:rPr>
        <w:t>13 z dnia 18 grudnia 2013</w:t>
      </w:r>
      <w:r w:rsid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5F01D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proofErr w:type="gramStart"/>
      <w:r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stosowania  art</w:t>
      </w:r>
      <w:proofErr w:type="gramEnd"/>
      <w:r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107 i 108 Traktatu </w:t>
      </w:r>
      <w:r w:rsidR="00877F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F01DA">
        <w:rPr>
          <w:rFonts w:ascii="Times New Roman" w:eastAsia="Times New Roman" w:hAnsi="Times New Roman" w:cs="Times New Roman"/>
          <w:sz w:val="24"/>
          <w:szCs w:val="24"/>
          <w:lang w:eastAsia="pl-PL"/>
        </w:rPr>
        <w:t>o funkcjonowaniu Unii Europejskiej  do pomocy de mininis</w:t>
      </w:r>
      <w:r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sektorze rolnym (Dz.</w:t>
      </w:r>
      <w:r w:rsidR="00401F4A"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01DA">
        <w:rPr>
          <w:rFonts w:ascii="Times New Roman" w:eastAsia="Times New Roman" w:hAnsi="Times New Roman" w:cs="Times New Roman"/>
          <w:sz w:val="24"/>
          <w:szCs w:val="24"/>
          <w:lang w:eastAsia="pl-PL"/>
        </w:rPr>
        <w:t>Urz. UE L 352 z 24.12.2013</w:t>
      </w:r>
      <w:proofErr w:type="gramStart"/>
      <w:r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F01DA">
        <w:rPr>
          <w:rFonts w:ascii="Times New Roman" w:eastAsia="Times New Roman" w:hAnsi="Times New Roman" w:cs="Times New Roman"/>
          <w:sz w:val="24"/>
          <w:szCs w:val="24"/>
          <w:lang w:eastAsia="pl-PL"/>
        </w:rPr>
        <w:t>, str.9);</w:t>
      </w:r>
    </w:p>
    <w:p w:rsidR="00B06485" w:rsidRDefault="00B06485" w:rsidP="00B06485">
      <w:pPr>
        <w:pStyle w:val="Akapitzlist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6485" w:rsidRPr="00B06485" w:rsidRDefault="00AA17A1" w:rsidP="00B0648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485">
        <w:rPr>
          <w:rFonts w:ascii="Times New Roman" w:eastAsia="Times New Roman" w:hAnsi="Times New Roman" w:cs="Verdana-Bold"/>
          <w:bCs/>
          <w:sz w:val="24"/>
          <w:szCs w:val="24"/>
          <w:lang w:eastAsia="pl-PL"/>
        </w:rPr>
        <w:t xml:space="preserve">Jeżeli w okresie od dnia złożenia wniosku do dnia podpisania umowy otrzymam pomoc publiczną lub pomoc de minimis, zobowiązuję się wówczas do niezwłocznego złożenia stosownego </w:t>
      </w:r>
      <w:r w:rsidR="00D55FD0">
        <w:rPr>
          <w:rFonts w:ascii="Times New Roman" w:eastAsia="Times New Roman" w:hAnsi="Times New Roman" w:cs="Verdana-Bold"/>
          <w:bCs/>
          <w:sz w:val="24"/>
          <w:szCs w:val="24"/>
          <w:lang w:eastAsia="pl-PL"/>
        </w:rPr>
        <w:t>oświadczenia o uzyskanej pomocy;</w:t>
      </w:r>
    </w:p>
    <w:p w:rsidR="00B06485" w:rsidRPr="00B06485" w:rsidRDefault="00B06485" w:rsidP="00B06485">
      <w:pPr>
        <w:pStyle w:val="Akapitzlist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6485" w:rsidRDefault="00AA17A1" w:rsidP="00B0648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zalegam w dniu złożenia wniosku z wypłacaniem wynagrodze</w:t>
      </w:r>
      <w:r w:rsidRPr="00B06485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ń </w:t>
      </w:r>
      <w:r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pracownikom oraz </w:t>
      </w:r>
      <w:r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opłacaniem należnych składek na ubezpieczenia społeczne, ubezpieczenie zdrowotne, </w:t>
      </w:r>
      <w:r w:rsidR="005F01DA">
        <w:rPr>
          <w:rFonts w:ascii="Times New Roman" w:eastAsia="Times New Roman" w:hAnsi="Times New Roman" w:cs="Times New Roman"/>
          <w:sz w:val="24"/>
          <w:szCs w:val="24"/>
          <w:lang w:eastAsia="pl-PL"/>
        </w:rPr>
        <w:t>Fundusz Pracy</w:t>
      </w:r>
      <w:r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>, F</w:t>
      </w:r>
      <w:r w:rsidR="005F01DA">
        <w:rPr>
          <w:rFonts w:ascii="Times New Roman" w:eastAsia="Times New Roman" w:hAnsi="Times New Roman" w:cs="Times New Roman"/>
          <w:sz w:val="24"/>
          <w:szCs w:val="24"/>
          <w:lang w:eastAsia="pl-PL"/>
        </w:rPr>
        <w:t>undusz Gwarantowanych Świadczeń Pracowniczych</w:t>
      </w:r>
      <w:r w:rsidR="00D55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innych danin publicznych;</w:t>
      </w:r>
    </w:p>
    <w:p w:rsidR="00B06485" w:rsidRDefault="00B06485" w:rsidP="00B06485">
      <w:pPr>
        <w:pStyle w:val="Akapitzlist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17A1" w:rsidRPr="00B06485" w:rsidRDefault="00AA17A1" w:rsidP="00B0648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Zobowiązuję się do utrzymania w zatrudnieniu skierowanego </w:t>
      </w:r>
      <w:r w:rsidR="005F01DA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uczestnika projektu</w:t>
      </w:r>
      <w:r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okres objęty refundacją wynagrodzeń i składek na ubez</w:t>
      </w:r>
      <w:r w:rsidR="00D55FD0">
        <w:rPr>
          <w:rFonts w:ascii="Times New Roman" w:eastAsia="Times New Roman" w:hAnsi="Times New Roman" w:cs="Times New Roman"/>
          <w:sz w:val="24"/>
          <w:szCs w:val="24"/>
          <w:lang w:eastAsia="pl-PL"/>
        </w:rPr>
        <w:t>pieczenie społeczne oraz okres 6</w:t>
      </w:r>
      <w:bookmarkStart w:id="0" w:name="_GoBack"/>
      <w:bookmarkEnd w:id="0"/>
      <w:r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miesięcy po zakończeniu tej refundacji</w:t>
      </w:r>
      <w:r w:rsidR="00E02F71"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02F71" w:rsidRDefault="00E02F71" w:rsidP="00AA17A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02F71" w:rsidRDefault="00E02F71" w:rsidP="00AA17A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02F71" w:rsidRPr="00AA17A1" w:rsidRDefault="00E02F71" w:rsidP="00AA17A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A17A1" w:rsidRPr="00AA17A1" w:rsidRDefault="00AA17A1" w:rsidP="00AA17A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A17A1" w:rsidRPr="00AA17A1" w:rsidRDefault="00AA17A1" w:rsidP="00AA17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A17A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A17A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A17A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A17A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A17A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A17A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A17A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A17A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A17A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A17A1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………………………………..</w:t>
      </w:r>
    </w:p>
    <w:p w:rsidR="00AA17A1" w:rsidRPr="00AA17A1" w:rsidRDefault="00AA17A1" w:rsidP="00AA17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A17A1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AA17A1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AA17A1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AA17A1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AA17A1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AA17A1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     </w:t>
      </w:r>
      <w:r w:rsidRPr="00AA17A1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AA17A1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AA17A1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    </w:t>
      </w:r>
      <w:r w:rsidR="00B14AF3">
        <w:rPr>
          <w:rFonts w:ascii="Times New Roman" w:eastAsia="Times New Roman" w:hAnsi="Times New Roman" w:cs="Times New Roman"/>
          <w:sz w:val="16"/>
          <w:szCs w:val="16"/>
          <w:lang w:eastAsia="pl-PL"/>
        </w:rPr>
        <w:t>(data i podpis W</w:t>
      </w:r>
      <w:r w:rsidRPr="00AA17A1">
        <w:rPr>
          <w:rFonts w:ascii="Times New Roman" w:eastAsia="Times New Roman" w:hAnsi="Times New Roman" w:cs="Times New Roman"/>
          <w:sz w:val="16"/>
          <w:szCs w:val="16"/>
          <w:lang w:eastAsia="pl-PL"/>
        </w:rPr>
        <w:t>nioskodawcy)</w:t>
      </w:r>
    </w:p>
    <w:p w:rsidR="00E02F71" w:rsidRDefault="00E02F71" w:rsidP="00AA17A1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6"/>
          <w:szCs w:val="16"/>
          <w:lang w:eastAsia="pl-PL"/>
        </w:rPr>
      </w:pPr>
    </w:p>
    <w:p w:rsidR="00E02F71" w:rsidRDefault="00E02F71" w:rsidP="00AA17A1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6"/>
          <w:szCs w:val="16"/>
          <w:lang w:eastAsia="pl-PL"/>
        </w:rPr>
      </w:pPr>
    </w:p>
    <w:p w:rsidR="006D2837" w:rsidRPr="005F01DA" w:rsidRDefault="00AA17A1" w:rsidP="00B064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16"/>
          <w:lang w:eastAsia="pl-PL"/>
        </w:rPr>
      </w:pPr>
      <w:r w:rsidRPr="005F01DA">
        <w:rPr>
          <w:rFonts w:ascii="Times New Roman" w:eastAsia="Times New Roman" w:hAnsi="Times New Roman" w:cs="Times New Roman"/>
          <w:color w:val="000000"/>
          <w:szCs w:val="16"/>
          <w:lang w:eastAsia="pl-PL"/>
        </w:rPr>
        <w:t>* niepotrzebne skreślić</w:t>
      </w:r>
    </w:p>
    <w:sectPr w:rsidR="006D2837" w:rsidRPr="005F01DA" w:rsidSect="00536E7C">
      <w:headerReference w:type="even" r:id="rId9"/>
      <w:headerReference w:type="first" r:id="rId10"/>
      <w:footerReference w:type="first" r:id="rId11"/>
      <w:pgSz w:w="11907" w:h="16840" w:code="9"/>
      <w:pgMar w:top="993" w:right="1134" w:bottom="1418" w:left="1134" w:header="142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FB4" w:rsidRDefault="005A2FB4">
      <w:pPr>
        <w:spacing w:after="0" w:line="240" w:lineRule="auto"/>
      </w:pPr>
      <w:r>
        <w:separator/>
      </w:r>
    </w:p>
  </w:endnote>
  <w:endnote w:type="continuationSeparator" w:id="0">
    <w:p w:rsidR="005A2FB4" w:rsidRDefault="005A2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485" w:rsidRDefault="00B06485" w:rsidP="00B06485">
    <w:pPr>
      <w:pStyle w:val="Stopka"/>
      <w:jc w:val="center"/>
    </w:pPr>
    <w:r w:rsidRPr="00B06485">
      <w:rPr>
        <w:noProof/>
        <w:lang w:eastAsia="pl-PL"/>
      </w:rPr>
      <w:drawing>
        <wp:inline distT="0" distB="0" distL="0" distR="0" wp14:anchorId="5014B8B5" wp14:editId="45FECE72">
          <wp:extent cx="5924550" cy="723900"/>
          <wp:effectExtent l="0" t="0" r="0" b="0"/>
          <wp:docPr id="2" name="Obraz 2" descr="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FB4" w:rsidRDefault="005A2FB4">
      <w:pPr>
        <w:spacing w:after="0" w:line="240" w:lineRule="auto"/>
      </w:pPr>
      <w:r>
        <w:separator/>
      </w:r>
    </w:p>
  </w:footnote>
  <w:footnote w:type="continuationSeparator" w:id="0">
    <w:p w:rsidR="005A2FB4" w:rsidRDefault="005A2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A26" w:rsidRDefault="00AA17A1">
    <w:pPr>
      <w:pStyle w:val="Nagwek"/>
    </w:pPr>
    <w:r>
      <w:rPr>
        <w:noProof/>
      </w:rPr>
      <w:drawing>
        <wp:inline distT="0" distB="0" distL="0" distR="0">
          <wp:extent cx="6124575" cy="866775"/>
          <wp:effectExtent l="0" t="0" r="9525" b="9525"/>
          <wp:docPr id="1" name="Obraz 1" descr="firmow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rmow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E7C" w:rsidRDefault="005A2FB4" w:rsidP="00536E7C">
    <w:pPr>
      <w:pStyle w:val="Nagwek"/>
      <w:tabs>
        <w:tab w:val="clear" w:pos="4536"/>
        <w:tab w:val="clear" w:pos="9072"/>
        <w:tab w:val="left" w:pos="7513"/>
        <w:tab w:val="right" w:pos="9638"/>
      </w:tabs>
      <w:ind w:left="-993" w:firstLine="142"/>
      <w:jc w:val="center"/>
    </w:pPr>
  </w:p>
  <w:p w:rsidR="005164AF" w:rsidRDefault="005A2FB4" w:rsidP="004F2A26">
    <w:pPr>
      <w:pStyle w:val="Nagwek"/>
      <w:ind w:left="-56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97E2A"/>
    <w:multiLevelType w:val="hybridMultilevel"/>
    <w:tmpl w:val="6BEA57A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C266092"/>
    <w:multiLevelType w:val="hybridMultilevel"/>
    <w:tmpl w:val="FE9E8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7A1"/>
    <w:rsid w:val="00151624"/>
    <w:rsid w:val="003C6BCB"/>
    <w:rsid w:val="00401F4A"/>
    <w:rsid w:val="004E0BD2"/>
    <w:rsid w:val="005A2FB4"/>
    <w:rsid w:val="005F01DA"/>
    <w:rsid w:val="00613842"/>
    <w:rsid w:val="00673526"/>
    <w:rsid w:val="006D2837"/>
    <w:rsid w:val="008724CB"/>
    <w:rsid w:val="00877F38"/>
    <w:rsid w:val="0093613C"/>
    <w:rsid w:val="00946B1C"/>
    <w:rsid w:val="00AA17A1"/>
    <w:rsid w:val="00B06485"/>
    <w:rsid w:val="00B14AF3"/>
    <w:rsid w:val="00C41D6B"/>
    <w:rsid w:val="00D55FD0"/>
    <w:rsid w:val="00DE54D7"/>
    <w:rsid w:val="00E02F71"/>
    <w:rsid w:val="00E15D12"/>
    <w:rsid w:val="00ED244D"/>
    <w:rsid w:val="00FB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17A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A17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1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1624"/>
  </w:style>
  <w:style w:type="paragraph" w:styleId="Tekstdymka">
    <w:name w:val="Balloon Text"/>
    <w:basedOn w:val="Normalny"/>
    <w:link w:val="TekstdymkaZnak"/>
    <w:uiPriority w:val="99"/>
    <w:semiHidden/>
    <w:unhideWhenUsed/>
    <w:rsid w:val="00B06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48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064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17A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A17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1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1624"/>
  </w:style>
  <w:style w:type="paragraph" w:styleId="Tekstdymka">
    <w:name w:val="Balloon Text"/>
    <w:basedOn w:val="Normalny"/>
    <w:link w:val="TekstdymkaZnak"/>
    <w:uiPriority w:val="99"/>
    <w:semiHidden/>
    <w:unhideWhenUsed/>
    <w:rsid w:val="00B06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48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06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7839E-FD54-489E-8535-7C35A9CAD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399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joapyt</dc:creator>
  <cp:lastModifiedBy>Beata Jurczyk-Popek</cp:lastModifiedBy>
  <cp:revision>14</cp:revision>
  <cp:lastPrinted>2016-12-19T08:58:00Z</cp:lastPrinted>
  <dcterms:created xsi:type="dcterms:W3CDTF">2016-01-19T09:44:00Z</dcterms:created>
  <dcterms:modified xsi:type="dcterms:W3CDTF">2017-04-03T05:18:00Z</dcterms:modified>
</cp:coreProperties>
</file>