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A3" w:rsidRDefault="00C42DA3">
      <w:pPr>
        <w:spacing w:after="0" w:line="240" w:lineRule="auto"/>
        <w:jc w:val="center"/>
      </w:pPr>
      <w:bookmarkStart w:id="0" w:name="_GoBack"/>
      <w:bookmarkEnd w:id="0"/>
    </w:p>
    <w:p w:rsidR="00C42DA3" w:rsidRDefault="00F81DA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ZAWODY DEFICYTOWE I NADWYŻKOWE</w:t>
      </w:r>
    </w:p>
    <w:p w:rsidR="00C42DA3" w:rsidRDefault="00F81DA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POWIAT CIESZYŃSKI</w:t>
      </w:r>
    </w:p>
    <w:p w:rsidR="00C42DA3" w:rsidRDefault="00F81DA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SYGNALNA</w:t>
      </w:r>
    </w:p>
    <w:p w:rsidR="00C42DA3" w:rsidRDefault="00F81DA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 PÓŁROCZE 2015 R.</w:t>
      </w:r>
    </w:p>
    <w:p w:rsidR="00C42DA3" w:rsidRDefault="00C42DA3"/>
    <w:tbl>
      <w:tblPr>
        <w:tblW w:w="9495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2703"/>
        <w:gridCol w:w="5398"/>
      </w:tblGrid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Sekcja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Zaklasyfikowanie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Grupa elementarna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F81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DEFICYT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F81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zawód</w:t>
            </w:r>
            <w:proofErr w:type="gramEnd"/>
          </w:p>
          <w:p w:rsidR="00C42DA3" w:rsidRDefault="00F81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maksymalnie</w:t>
            </w:r>
            <w:proofErr w:type="gramEnd"/>
          </w:p>
          <w:p w:rsidR="00C42DA3" w:rsidRDefault="00F81DA9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deficytowy</w:t>
            </w:r>
            <w:proofErr w:type="gramEnd"/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Ankieterzy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Monterzy linii elektrycznych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Operatorzy maszyn do produkcji wyrobów papierniczych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Kierownicy do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spraw zarządzania zasobami ludzkimi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Kierownicy w gastronomii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F81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zawód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deficytowy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Operatorzy maszyn do szycia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Lekarze bez specjalizacji, w trakcie specjalizacji lub ze specjalizacją I stopnia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Inżynierowie do spraw przemysłu i produkcji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Kierowcy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samochodów ciężarowych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Pracownicy sprzedaży i pokrewni gdzie indziej niesklasyfikowani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Kontrolerzy (sterowniczy) procesów przemysłowych gdzie indziej niesklasyfikowani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Projektanci wzornictwa przemysłowego i odzieży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Spawacze i pokrewni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NADWYŻKA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F81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zawód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nadwyżkowy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Robotnicy leśni i pokrewni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Monterzy i serwisanci instalacji i urządzeń teleinformatycznych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Robotnicy wykonujący prace proste w budownictwie drogowym, wodnym i pokrewni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Mechanicy maszyn i urządzeń rolniczych i przemysłowych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Pracownicy do spraw rachunkowości i księgowości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Plastycy, dekoratorzy wnętrz i pokrewni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Pracownicy administracyjni i sekretarze biura zarządu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Krawcy, kuśnierze, kapelusznicy i pokrewni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Specjaliści nauk o Ziemi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Gospodarze budynków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Monterzy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maszyn i urządzeń mechanicznych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Ogrodnicy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Psycholodzy i pokrewni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Pomoce i sprzątaczki biurowe, hotelowe i pokrewne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2DA3" w:rsidRDefault="00F81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zawód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maksymalnie nadwyżkowy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Kowale i operatorzy pras kuźniczych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Technicy leśnictwa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Rolnicy upraw polowych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Operatorzy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urządzeń do rejestracji i transmisji obrazu i dźwięku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Operatorzy maszyn do produkcji obuwia i pokrewni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Ceramicy i pokrewni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Maszyniści kolejowi i metra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Specjaliści do spraw ochrony środowiska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F81DA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Operatorzy urządzeń do produkcji wyrobów szklanych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i ceramicznych</w:t>
            </w:r>
          </w:p>
        </w:tc>
      </w:tr>
    </w:tbl>
    <w:p w:rsidR="00C42DA3" w:rsidRDefault="00F81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C42DA3" w:rsidRDefault="00F81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*Monitoring zawodów deficytowych i nadwyżkowych został wykonany według nowej metodologii przygotowanej</w:t>
      </w:r>
    </w:p>
    <w:p w:rsidR="00C42DA3" w:rsidRDefault="00F81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proofErr w:type="gramStart"/>
      <w:r>
        <w:rPr>
          <w:rFonts w:ascii="Times New Roman" w:hAnsi="Times New Roman"/>
          <w:sz w:val="20"/>
          <w:szCs w:val="20"/>
        </w:rPr>
        <w:t>w</w:t>
      </w:r>
      <w:proofErr w:type="gramEnd"/>
      <w:r>
        <w:rPr>
          <w:rFonts w:ascii="Times New Roman" w:hAnsi="Times New Roman"/>
          <w:sz w:val="20"/>
          <w:szCs w:val="20"/>
        </w:rPr>
        <w:t xml:space="preserve"> ramach projektu współfinansowanego ze środków UE w ramach EFS „Opracowanie nowych zaleceń</w:t>
      </w:r>
    </w:p>
    <w:p w:rsidR="00C42DA3" w:rsidRDefault="00F81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/>
          <w:sz w:val="20"/>
          <w:szCs w:val="20"/>
        </w:rPr>
        <w:t>metodycznych</w:t>
      </w:r>
      <w:proofErr w:type="gramEnd"/>
      <w:r>
        <w:rPr>
          <w:rFonts w:ascii="Times New Roman" w:hAnsi="Times New Roman"/>
          <w:sz w:val="20"/>
          <w:szCs w:val="20"/>
        </w:rPr>
        <w:t xml:space="preserve"> prowadzenia </w:t>
      </w:r>
      <w:r>
        <w:rPr>
          <w:rFonts w:ascii="Times New Roman" w:hAnsi="Times New Roman"/>
          <w:sz w:val="20"/>
          <w:szCs w:val="20"/>
        </w:rPr>
        <w:t>monitoringu zawodów deficytowych i nadwyżkowych na lokalnym rynku pracy".</w:t>
      </w:r>
    </w:p>
    <w:p w:rsidR="00C42DA3" w:rsidRDefault="00F81DA9">
      <w:pPr>
        <w:tabs>
          <w:tab w:val="left" w:pos="5520"/>
        </w:tabs>
        <w:spacing w:after="0" w:line="240" w:lineRule="auto"/>
      </w:pPr>
      <w:r>
        <w:tab/>
      </w:r>
    </w:p>
    <w:sectPr w:rsidR="00C42DA3">
      <w:pgSz w:w="11907" w:h="16840"/>
      <w:pgMar w:top="1276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1DA9">
      <w:pPr>
        <w:spacing w:after="0" w:line="240" w:lineRule="auto"/>
      </w:pPr>
      <w:r>
        <w:separator/>
      </w:r>
    </w:p>
  </w:endnote>
  <w:endnote w:type="continuationSeparator" w:id="0">
    <w:p w:rsidR="00000000" w:rsidRDefault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1D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8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2DA3"/>
    <w:rsid w:val="00996D46"/>
    <w:rsid w:val="00C42DA3"/>
    <w:rsid w:val="00F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Damian Kuczaty</cp:lastModifiedBy>
  <cp:revision>2</cp:revision>
  <cp:lastPrinted>2016-02-18T12:18:00Z</cp:lastPrinted>
  <dcterms:created xsi:type="dcterms:W3CDTF">2016-02-22T08:32:00Z</dcterms:created>
  <dcterms:modified xsi:type="dcterms:W3CDTF">2016-02-22T08:32:00Z</dcterms:modified>
</cp:coreProperties>
</file>